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39F6" w14:textId="75219D8A" w:rsidR="00C57ED4" w:rsidRPr="000273F4" w:rsidRDefault="000273F4" w:rsidP="00A61492">
      <w:pPr>
        <w:pStyle w:val="HeadlinePM"/>
        <w:rPr>
          <w:lang w:val="fr-FR"/>
        </w:rPr>
      </w:pPr>
      <w:r w:rsidRPr="000273F4">
        <w:rPr>
          <w:lang w:val="fr-FR"/>
        </w:rPr>
        <w:t>Wi-Fi faible : Un problème qui touche tous les foyers</w:t>
      </w:r>
      <w:r>
        <w:rPr>
          <w:lang w:val="fr-FR"/>
        </w:rPr>
        <w:t xml:space="preserve">. </w:t>
      </w:r>
      <w:r w:rsidRPr="000273F4">
        <w:rPr>
          <w:lang w:val="fr-FR"/>
        </w:rPr>
        <w:t>Voici comment optimiser simplement votre réseau</w:t>
      </w:r>
    </w:p>
    <w:p w14:paraId="4FA54EAA" w14:textId="61552449" w:rsidR="00C57ED4" w:rsidRPr="00F9544F" w:rsidRDefault="00FC568E" w:rsidP="00A61492">
      <w:pPr>
        <w:pStyle w:val="AnreiertextPM"/>
        <w:rPr>
          <w:rFonts w:eastAsia="Calibri"/>
          <w:lang w:val="fr-FR"/>
        </w:rPr>
      </w:pPr>
      <w:r w:rsidRPr="00A61492">
        <w:rPr>
          <w:lang w:val="fr-FR"/>
        </w:rPr>
        <w:t xml:space="preserve">Aix-la-Chapelle, Allemagne, </w:t>
      </w:r>
      <w:r w:rsidR="000273F4">
        <w:rPr>
          <w:lang w:val="fr-FR"/>
        </w:rPr>
        <w:t>le 28 avril</w:t>
      </w:r>
      <w:r w:rsidR="0032231E">
        <w:rPr>
          <w:lang w:val="fr-FR"/>
        </w:rPr>
        <w:t xml:space="preserve"> </w:t>
      </w:r>
      <w:r w:rsidRPr="00A61492">
        <w:rPr>
          <w:lang w:val="fr-FR"/>
        </w:rPr>
        <w:t xml:space="preserve">2025 – </w:t>
      </w:r>
      <w:r w:rsidR="000273F4" w:rsidRPr="000273F4">
        <w:rPr>
          <w:lang w:val="fr-FR"/>
        </w:rPr>
        <w:t>Armoires métalliques, chauffage au sol et fours à micro-ondes : lorsque votre Wi-Fi faiblit, des objets et appareils du quotidien en sont souvent la cause. Nous expliquons ici les sources potentielles d’interférences et comment améliorer votre réseau domestique en quelques étapes simples.</w:t>
      </w:r>
      <w:r w:rsidR="000273F4">
        <w:rPr>
          <w:lang w:val="fr-FR"/>
        </w:rPr>
        <w:t xml:space="preserve"> </w:t>
      </w:r>
    </w:p>
    <w:p w14:paraId="13C7A9E6" w14:textId="77777777" w:rsidR="00C57ED4" w:rsidRPr="00A61492" w:rsidRDefault="00FC568E" w:rsidP="00A61492">
      <w:pPr>
        <w:pStyle w:val="TextberAufzhlungPM"/>
        <w:rPr>
          <w:lang w:val="fr-FR"/>
        </w:rPr>
      </w:pPr>
      <w:r w:rsidRPr="00A61492">
        <w:rPr>
          <w:lang w:val="fr-FR"/>
        </w:rPr>
        <w:t>Les sujets de ce communiqué de presse :</w:t>
      </w:r>
    </w:p>
    <w:p w14:paraId="27E627CE" w14:textId="06C7DA4A" w:rsidR="000273F4" w:rsidRPr="000273F4" w:rsidRDefault="000273F4" w:rsidP="000273F4">
      <w:pPr>
        <w:pStyle w:val="AufzhlungPM"/>
        <w:numPr>
          <w:ilvl w:val="0"/>
          <w:numId w:val="2"/>
        </w:numPr>
        <w:rPr>
          <w:lang w:val="fr-FR"/>
        </w:rPr>
      </w:pPr>
      <w:r w:rsidRPr="000273F4">
        <w:rPr>
          <w:lang w:val="fr-FR"/>
        </w:rPr>
        <w:t>Quand votre Wi-Fi vacille : pixellisation sur la TV et coupures</w:t>
      </w:r>
    </w:p>
    <w:p w14:paraId="4391D0A5" w14:textId="5CAC6E18" w:rsidR="000273F4" w:rsidRPr="000273F4" w:rsidRDefault="000273F4" w:rsidP="000273F4">
      <w:pPr>
        <w:pStyle w:val="AufzhlungPM"/>
        <w:numPr>
          <w:ilvl w:val="0"/>
          <w:numId w:val="2"/>
        </w:numPr>
        <w:rPr>
          <w:lang w:val="fr-FR"/>
        </w:rPr>
      </w:pPr>
      <w:r w:rsidRPr="000273F4">
        <w:rPr>
          <w:lang w:val="fr-FR"/>
        </w:rPr>
        <w:t>Sources d’interférences Wi-Fi dans les habitations</w:t>
      </w:r>
    </w:p>
    <w:p w14:paraId="4BFE165E" w14:textId="19551B25" w:rsidR="000273F4" w:rsidRPr="000273F4" w:rsidRDefault="000273F4" w:rsidP="000273F4">
      <w:pPr>
        <w:pStyle w:val="AufzhlungPM"/>
        <w:numPr>
          <w:ilvl w:val="0"/>
          <w:numId w:val="2"/>
        </w:numPr>
        <w:rPr>
          <w:lang w:val="fr-FR"/>
        </w:rPr>
      </w:pPr>
      <w:r w:rsidRPr="000273F4">
        <w:rPr>
          <w:lang w:val="fr-FR"/>
        </w:rPr>
        <w:t>Déplacer votre routeur : un petit geste pour un grand résultat</w:t>
      </w:r>
    </w:p>
    <w:p w14:paraId="6DACF87A" w14:textId="4A369C5C" w:rsidR="000273F4" w:rsidRPr="000273F4" w:rsidRDefault="000273F4" w:rsidP="000273F4">
      <w:pPr>
        <w:pStyle w:val="AufzhlungPM"/>
        <w:numPr>
          <w:ilvl w:val="0"/>
          <w:numId w:val="2"/>
        </w:numPr>
        <w:rPr>
          <w:lang w:val="fr-FR"/>
        </w:rPr>
      </w:pPr>
      <w:r w:rsidRPr="000273F4">
        <w:rPr>
          <w:lang w:val="fr-FR"/>
        </w:rPr>
        <w:t>Étendre votre réseau Wi-Fi avec un répéteur et Powerline</w:t>
      </w:r>
    </w:p>
    <w:p w14:paraId="1706D92C" w14:textId="2E46065A" w:rsidR="00C57ED4" w:rsidRPr="00F9544F" w:rsidRDefault="000273F4" w:rsidP="000273F4">
      <w:pPr>
        <w:pStyle w:val="AufzhlungPM"/>
        <w:numPr>
          <w:ilvl w:val="0"/>
          <w:numId w:val="2"/>
        </w:numPr>
        <w:rPr>
          <w:rFonts w:eastAsia="Calibri"/>
          <w:b w:val="0"/>
          <w:color w:val="0E0E0E"/>
          <w:sz w:val="21"/>
          <w:szCs w:val="21"/>
          <w:lang w:val="fr-FR"/>
        </w:rPr>
      </w:pPr>
      <w:r w:rsidRPr="000273F4">
        <w:rPr>
          <w:lang w:val="fr-FR"/>
        </w:rPr>
        <w:t>Un meilleur réseau domestique avec devolo</w:t>
      </w:r>
      <w:r w:rsidR="00FC568E" w:rsidRPr="00F9544F">
        <w:rPr>
          <w:lang w:val="fr-FR"/>
        </w:rPr>
        <w:t>Parfois, un câble est nécessaire</w:t>
      </w:r>
    </w:p>
    <w:p w14:paraId="4DD383C5" w14:textId="446C398E" w:rsidR="000273F4" w:rsidRDefault="000273F4" w:rsidP="000273F4">
      <w:pPr>
        <w:pStyle w:val="SubheadlinePM"/>
        <w:rPr>
          <w:lang w:val="fr-FR"/>
        </w:rPr>
      </w:pPr>
      <w:r w:rsidRPr="000273F4">
        <w:rPr>
          <w:lang w:val="fr-FR"/>
        </w:rPr>
        <w:t>Quand votre Wi-Fi vacille : pixellisation sur la TV et coupures</w:t>
      </w:r>
      <w:r>
        <w:rPr>
          <w:lang w:val="fr-FR"/>
        </w:rPr>
        <w:t xml:space="preserve"> </w:t>
      </w:r>
    </w:p>
    <w:p w14:paraId="57B2C238" w14:textId="38EF4269" w:rsidR="000273F4" w:rsidRPr="00F9544F" w:rsidRDefault="000273F4" w:rsidP="000273F4">
      <w:pPr>
        <w:pStyle w:val="StandardtextPM"/>
        <w:rPr>
          <w:lang w:val="fr-FR"/>
        </w:rPr>
      </w:pPr>
      <w:r w:rsidRPr="000273F4">
        <w:rPr>
          <w:lang w:val="fr-FR"/>
        </w:rPr>
        <w:t>Appels en visioconférence en télétravail, sessions de jeu en ligne et achats sur Internet – une connexion rapide et fiable est devenue une nécessité incontournable de notre quotidien. Aujourd’hui, nous surfons principalement sans fil sur la toile. Pourtant, beaucoup connaissent des moments où les choses ne se passent pas comme prévu : coupures de connexion, téléchargements interminables, TV connectée qui pixellise et collègues figés en visioconférence. Souvent, ces problèmes sont causés par des sources d’interférences aussi discrètes qu’évitables. Voici un aperçu des perturbateurs Wi-Fi courants dans nos foyers, et comment établir un réseau domestique plus stable.</w:t>
      </w:r>
      <w:r>
        <w:rPr>
          <w:lang w:val="fr-FR"/>
        </w:rPr>
        <w:t xml:space="preserve"> </w:t>
      </w:r>
    </w:p>
    <w:p w14:paraId="3CED94AB" w14:textId="23C43015" w:rsidR="00C57ED4" w:rsidRPr="00F9544F" w:rsidRDefault="000273F4" w:rsidP="00A61492">
      <w:pPr>
        <w:pStyle w:val="SubheadlinePM"/>
        <w:rPr>
          <w:rFonts w:eastAsia="Calibri"/>
          <w:b w:val="0"/>
          <w:color w:val="0E0E0E"/>
          <w:sz w:val="21"/>
          <w:szCs w:val="21"/>
          <w:lang w:val="fr-FR"/>
        </w:rPr>
      </w:pPr>
      <w:r w:rsidRPr="000273F4">
        <w:rPr>
          <w:lang w:val="fr-FR"/>
        </w:rPr>
        <w:t>Sources d’interférences Wi-Fi dans les habitations</w:t>
      </w:r>
      <w:r>
        <w:rPr>
          <w:lang w:val="fr-FR"/>
        </w:rPr>
        <w:t xml:space="preserve"> </w:t>
      </w:r>
    </w:p>
    <w:p w14:paraId="57944D92" w14:textId="77777777" w:rsidR="000273F4" w:rsidRPr="000273F4" w:rsidRDefault="000273F4" w:rsidP="000273F4">
      <w:pPr>
        <w:pStyle w:val="StandardtextPM"/>
        <w:rPr>
          <w:lang w:val="fr-FR"/>
        </w:rPr>
      </w:pPr>
      <w:r w:rsidRPr="000273F4">
        <w:rPr>
          <w:lang w:val="fr-FR"/>
        </w:rPr>
        <w:t>Les réseaux Wi-Fi rencontrent de nombreux obstacles dans nos maisons, parfois peu visibles à première vue.</w:t>
      </w:r>
    </w:p>
    <w:p w14:paraId="6F70B826" w14:textId="7F2E6316" w:rsidR="000273F4" w:rsidRPr="000273F4" w:rsidRDefault="000273F4" w:rsidP="000273F4">
      <w:pPr>
        <w:pStyle w:val="StandardtextPM"/>
        <w:numPr>
          <w:ilvl w:val="0"/>
          <w:numId w:val="5"/>
        </w:numPr>
        <w:rPr>
          <w:lang w:val="fr-FR"/>
        </w:rPr>
      </w:pPr>
      <w:r w:rsidRPr="000273F4">
        <w:rPr>
          <w:lang w:val="fr-FR"/>
        </w:rPr>
        <w:t>Murs et plafonds épais : Le béton, la brique et les poutres métalliques peuvent bloquer complètement les signaux Wi-Fi ou au minimum affaiblir la transmission et réduire la portée. Cela empire si le routeur est placé au sous-sol, obligeant le Wi-Fi à traverser plusieurs murs ou étages.</w:t>
      </w:r>
    </w:p>
    <w:p w14:paraId="5255800A" w14:textId="5DF910C4" w:rsidR="000273F4" w:rsidRPr="000273F4" w:rsidRDefault="000273F4" w:rsidP="000273F4">
      <w:pPr>
        <w:pStyle w:val="StandardtextPM"/>
        <w:numPr>
          <w:ilvl w:val="0"/>
          <w:numId w:val="4"/>
        </w:numPr>
        <w:rPr>
          <w:lang w:val="fr-FR"/>
        </w:rPr>
      </w:pPr>
      <w:r w:rsidRPr="000273F4">
        <w:rPr>
          <w:lang w:val="fr-FR"/>
        </w:rPr>
        <w:t>Objets métalliques : Grands meubles métalliques comme armoires, étagères, radiateurs et même miroirs peuvent réfléchir les signaux Wi-Fi. Quand les ondes se reflètent ainsi, la connexion devient instable. Il est donc déconseillé de cacher le routeur dans un meuble, encore moins en métal !</w:t>
      </w:r>
    </w:p>
    <w:p w14:paraId="351DF1C0" w14:textId="7FE50D58" w:rsidR="000273F4" w:rsidRPr="000273F4" w:rsidRDefault="000273F4" w:rsidP="000273F4">
      <w:pPr>
        <w:pStyle w:val="StandardtextPM"/>
        <w:numPr>
          <w:ilvl w:val="0"/>
          <w:numId w:val="3"/>
        </w:numPr>
        <w:rPr>
          <w:lang w:val="fr-FR"/>
        </w:rPr>
      </w:pPr>
      <w:r w:rsidRPr="000273F4">
        <w:rPr>
          <w:lang w:val="fr-FR"/>
        </w:rPr>
        <w:t>Eau : L’eau absorbe les ondes radio. Les aquariums, pots de fleurs, lits à eau et la plomberie peuvent affaiblir le signal Wi-Fi. Les systèmes de chauffage par le sol causent également d’importantes interférences.</w:t>
      </w:r>
    </w:p>
    <w:p w14:paraId="58D01EBA" w14:textId="734E87EF" w:rsidR="000273F4" w:rsidRPr="000273F4" w:rsidRDefault="000273F4" w:rsidP="000273F4">
      <w:pPr>
        <w:pStyle w:val="StandardtextPM"/>
        <w:numPr>
          <w:ilvl w:val="0"/>
          <w:numId w:val="3"/>
        </w:numPr>
        <w:rPr>
          <w:lang w:val="fr-FR"/>
        </w:rPr>
      </w:pPr>
      <w:r w:rsidRPr="000273F4">
        <w:rPr>
          <w:lang w:val="fr-FR"/>
        </w:rPr>
        <w:lastRenderedPageBreak/>
        <w:t>Appareils électroniques : De nombreux appareils ménagers émettent des ondes électromagnétiques qui perturbent les fréquences Wi-Fi. Les micro-ondes sont célèbres pour cela, mais aussi les babyphones, enceintes sans fil et anciens dispositifs Bluetooth. Les téléphones sans fil, souvent placés à côté du routeur, sont une source d’interférence négligée.</w:t>
      </w:r>
    </w:p>
    <w:p w14:paraId="101A8FCC" w14:textId="25737658" w:rsidR="00941C77" w:rsidRDefault="000273F4" w:rsidP="000273F4">
      <w:pPr>
        <w:pStyle w:val="StandardtextPM"/>
        <w:numPr>
          <w:ilvl w:val="0"/>
          <w:numId w:val="3"/>
        </w:numPr>
        <w:rPr>
          <w:lang w:val="fr-FR"/>
        </w:rPr>
      </w:pPr>
      <w:r w:rsidRPr="000273F4">
        <w:rPr>
          <w:lang w:val="fr-FR"/>
        </w:rPr>
        <w:t>Wi-Fi des voisins : Dans les zones résidentielles denses, de nombreux réseaux utilisent les mêmes canaux, notamment dans la bande des 2,4 GHz, ce qui cause des interférences inévitables. L’utilisation d’un routeur moderne compatible avec la bande 5 GHz améliore la stabilité.</w:t>
      </w:r>
      <w:r>
        <w:rPr>
          <w:lang w:val="fr-FR"/>
        </w:rPr>
        <w:t xml:space="preserve"> </w:t>
      </w:r>
    </w:p>
    <w:p w14:paraId="52B875E5" w14:textId="155D365C" w:rsidR="00941C77" w:rsidRPr="00941C77" w:rsidRDefault="000273F4" w:rsidP="00941C77">
      <w:pPr>
        <w:pStyle w:val="SubheadlinePM"/>
        <w:rPr>
          <w:lang w:val="fr"/>
        </w:rPr>
      </w:pPr>
      <w:r w:rsidRPr="000273F4">
        <w:rPr>
          <w:lang w:val="fr-FR"/>
        </w:rPr>
        <w:t>Déplacer votre routeur : un petit geste pour un grand résultat</w:t>
      </w:r>
      <w:r w:rsidRPr="000273F4">
        <w:rPr>
          <w:lang w:val="fr-FR"/>
        </w:rPr>
        <w:t xml:space="preserve"> </w:t>
      </w:r>
      <w:r>
        <w:rPr>
          <w:lang w:val="fr-FR"/>
        </w:rPr>
        <w:t xml:space="preserve"> </w:t>
      </w:r>
    </w:p>
    <w:p w14:paraId="588398C8" w14:textId="256BF0B2" w:rsidR="00941C77" w:rsidRDefault="000273F4" w:rsidP="000273F4">
      <w:pPr>
        <w:pStyle w:val="StandardtextPM"/>
        <w:rPr>
          <w:lang w:val="fr"/>
        </w:rPr>
      </w:pPr>
      <w:r w:rsidRPr="000273F4">
        <w:rPr>
          <w:lang w:val="fr"/>
        </w:rPr>
        <w:t>Si votre connexion Wi-Fi faiblit, commencez par vérifier l’emplacement de votre routeur. Il doit être placé au centre du logement, à environ un mètre du sol, sans obstacles ni gros meubles autour, afin de limiter les interférences et assurer une diffusion optimale du signal.</w:t>
      </w:r>
      <w:r>
        <w:rPr>
          <w:lang w:val="fr"/>
        </w:rPr>
        <w:t xml:space="preserve"> </w:t>
      </w:r>
    </w:p>
    <w:p w14:paraId="38FDA3FF" w14:textId="47D20BC4" w:rsidR="000273F4" w:rsidRDefault="000273F4" w:rsidP="000273F4">
      <w:pPr>
        <w:pStyle w:val="SubheadlinePM"/>
        <w:rPr>
          <w:lang w:val="fr-FR"/>
        </w:rPr>
      </w:pPr>
      <w:r w:rsidRPr="000273F4">
        <w:rPr>
          <w:lang w:val="fr-FR"/>
        </w:rPr>
        <w:t>Étendre votre réseau Wi-Fi avec un répéteur et Powerline</w:t>
      </w:r>
    </w:p>
    <w:p w14:paraId="4CD00E2C" w14:textId="77777777" w:rsidR="000273F4" w:rsidRPr="000273F4" w:rsidRDefault="000273F4" w:rsidP="000273F4">
      <w:pPr>
        <w:pStyle w:val="StandardtextPM"/>
        <w:rPr>
          <w:lang w:val="fr"/>
        </w:rPr>
      </w:pPr>
      <w:r w:rsidRPr="000273F4">
        <w:rPr>
          <w:lang w:val="fr"/>
        </w:rPr>
        <w:t>Même idéalement positionné, un routeur atteint parfois ses limites, surtout dans de grandes habitations ou avec de nombreux appareils connectés. Des outils techniques peuvent alors relancer le flux de données :</w:t>
      </w:r>
    </w:p>
    <w:p w14:paraId="64BC947C" w14:textId="7E182969" w:rsidR="000273F4" w:rsidRPr="000273F4" w:rsidRDefault="000273F4" w:rsidP="000273F4">
      <w:pPr>
        <w:pStyle w:val="StandardtextPM"/>
        <w:numPr>
          <w:ilvl w:val="0"/>
          <w:numId w:val="6"/>
        </w:numPr>
        <w:rPr>
          <w:lang w:val="fr"/>
        </w:rPr>
      </w:pPr>
      <w:r w:rsidRPr="000273F4">
        <w:rPr>
          <w:lang w:val="fr"/>
        </w:rPr>
        <w:t>Répéteurs Wi-Fi : Idéaux pour couvrir des distances moyennes sur un même étage. Ils doivent être placés à mi-chemin entre le routeur et les appareils cibles.</w:t>
      </w:r>
    </w:p>
    <w:p w14:paraId="601A2CBA" w14:textId="4B7AA384" w:rsidR="000273F4" w:rsidRDefault="000273F4" w:rsidP="000273F4">
      <w:pPr>
        <w:pStyle w:val="StandardtextPM"/>
        <w:numPr>
          <w:ilvl w:val="0"/>
          <w:numId w:val="6"/>
        </w:numPr>
        <w:rPr>
          <w:lang w:val="fr"/>
        </w:rPr>
      </w:pPr>
      <w:r w:rsidRPr="000273F4">
        <w:rPr>
          <w:lang w:val="fr"/>
        </w:rPr>
        <w:t>Adaptateurs Powerline : Parfaits pour relier plusieurs étages ou de grandes distances. La technologie Powerline utilise le câblage électrique domestique comme câble de données, échappant ainsi aux obstacles comme les murs ou plafonds.</w:t>
      </w:r>
    </w:p>
    <w:p w14:paraId="638058C3" w14:textId="18DFFBFF" w:rsidR="000273F4" w:rsidRDefault="000273F4" w:rsidP="000273F4">
      <w:pPr>
        <w:pStyle w:val="SubheadlinePM"/>
        <w:rPr>
          <w:lang w:val="fr-FR"/>
        </w:rPr>
      </w:pPr>
      <w:r w:rsidRPr="000273F4">
        <w:rPr>
          <w:lang w:val="fr-FR"/>
        </w:rPr>
        <w:t>Un meilleur réseau domestique avec devolo</w:t>
      </w:r>
    </w:p>
    <w:p w14:paraId="63D32B8B" w14:textId="6E210802" w:rsidR="000273F4" w:rsidRPr="000273F4" w:rsidRDefault="000273F4" w:rsidP="000273F4">
      <w:pPr>
        <w:pStyle w:val="StandardtextPM"/>
        <w:rPr>
          <w:lang w:val="fr"/>
        </w:rPr>
      </w:pPr>
      <w:r w:rsidRPr="000273F4">
        <w:rPr>
          <w:lang w:val="fr"/>
        </w:rPr>
        <w:t>Les experts allemands du réseau domestique, devolo, proposent ces deux types de produits. La gamme devolo Magic comprend des adaptateurs Powerline avec fonctions Ethernet et Wi-Fi, récompensés par de nombreux prix internationaux. Des répéteurs Wi-Fi sont également disponibles au sein de la gamme. Tous les produits Wi-Fi devolo actuels peuvent être facilement gérés via l’application gratuite Home Network.</w:t>
      </w:r>
    </w:p>
    <w:p w14:paraId="65DB1391" w14:textId="77777777" w:rsidR="000273F4" w:rsidRDefault="000273F4" w:rsidP="00FC568E">
      <w:pPr>
        <w:pStyle w:val="StandardtextPM"/>
        <w:rPr>
          <w:lang w:val="fr-FR"/>
        </w:rPr>
      </w:pPr>
    </w:p>
    <w:p w14:paraId="4F66AB12" w14:textId="4F46B002" w:rsidR="00C57ED4" w:rsidRPr="00FC568E" w:rsidRDefault="00FC568E" w:rsidP="00FC568E">
      <w:pPr>
        <w:pStyle w:val="StandardtextPM"/>
        <w:rPr>
          <w:lang w:val="fr-FR"/>
        </w:rPr>
      </w:pPr>
      <w:r w:rsidRPr="00A61492">
        <w:rPr>
          <w:lang w:val="fr-FR"/>
        </w:rPr>
        <w:t xml:space="preserve">Ce texte et les images actuelles des produits peuvent être consultés à l’adresse </w:t>
      </w:r>
      <w:hyperlink r:id="rId8" w:history="1">
        <w:r w:rsidRPr="002D4492">
          <w:rPr>
            <w:rStyle w:val="Hyperlink"/>
            <w:lang w:val="fr-FR"/>
          </w:rPr>
          <w:t>www.devolo.fr</w:t>
        </w:r>
      </w:hyperlink>
      <w:r>
        <w:rPr>
          <w:lang w:val="fr-FR"/>
        </w:rPr>
        <w:t xml:space="preserve"> </w:t>
      </w:r>
      <w:r w:rsidRPr="00A61492">
        <w:rPr>
          <w:lang w:val="fr-FR"/>
        </w:rPr>
        <w:t>dans la section médias du site Web de devolo.</w:t>
      </w:r>
    </w:p>
    <w:p w14:paraId="7633C79E" w14:textId="1FCEBF76" w:rsidR="00C57ED4" w:rsidRPr="00A61492" w:rsidRDefault="00FC568E" w:rsidP="00A61492">
      <w:pPr>
        <w:spacing w:before="360" w:after="120"/>
        <w:jc w:val="both"/>
        <w:rPr>
          <w:rFonts w:eastAsia="Times New Roman"/>
        </w:rPr>
      </w:pPr>
      <w:r w:rsidRPr="00A61492">
        <w:rPr>
          <w:rFonts w:eastAsia="Calibri"/>
          <w:b/>
          <w:sz w:val="36"/>
          <w:szCs w:val="36"/>
        </w:rPr>
        <w:t>À propos de devolo</w:t>
      </w:r>
    </w:p>
    <w:p w14:paraId="312AF2A6" w14:textId="153D3030" w:rsidR="00C57ED4" w:rsidRPr="00F9544F" w:rsidRDefault="00FC568E" w:rsidP="00A61492">
      <w:pPr>
        <w:pStyle w:val="StandardtextPM"/>
        <w:rPr>
          <w:lang w:val="fr-FR"/>
        </w:rPr>
      </w:pPr>
      <w:r w:rsidRPr="00A61492">
        <w:rPr>
          <w:lang w:val="fr-FR"/>
        </w:rPr>
        <w:t xml:space="preserve">devolo innove constamment pour offrir des solutions de mise en réseau domestique intelligentes, assurant un accès internet haut débit dans tous les recoins de votre logement. </w:t>
      </w:r>
      <w:r w:rsidRPr="00F9544F">
        <w:rPr>
          <w:lang w:val="fr-FR"/>
        </w:rPr>
        <w:t xml:space="preserve">Notre produit phare, devolo Magic, crée des réseaux intelligents et flexibles via le câblage électrique existant. Pour compléter notre gamme pour les particuliers, nos systèmes WiFi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w:t>
      </w:r>
      <w:r w:rsidRPr="00F9544F">
        <w:rPr>
          <w:lang w:val="fr-FR"/>
        </w:rPr>
        <w:lastRenderedPageBreak/>
        <w:t>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allemagne, la société devolo est présente dans plus de 10 pays.</w:t>
      </w:r>
    </w:p>
    <w:p w14:paraId="57AB8F9D" w14:textId="77777777" w:rsidR="00C57ED4" w:rsidRPr="00F9544F" w:rsidRDefault="00FC568E" w:rsidP="00A61492">
      <w:pPr>
        <w:spacing w:before="360" w:after="120"/>
        <w:jc w:val="both"/>
        <w:rPr>
          <w:rFonts w:eastAsia="Calibri"/>
          <w:b/>
          <w:sz w:val="36"/>
          <w:szCs w:val="36"/>
          <w:lang w:val="en-US"/>
        </w:rPr>
      </w:pPr>
      <w:r w:rsidRPr="00F9544F">
        <w:rPr>
          <w:rFonts w:eastAsia="Calibri"/>
          <w:b/>
          <w:sz w:val="36"/>
          <w:szCs w:val="36"/>
          <w:lang w:val="en-US"/>
        </w:rPr>
        <w:t>Contacts presse</w:t>
      </w:r>
    </w:p>
    <w:p w14:paraId="6BB1548C" w14:textId="77777777" w:rsidR="00C57ED4" w:rsidRPr="00F9544F" w:rsidRDefault="00C57ED4" w:rsidP="00A61492">
      <w:pPr>
        <w:pStyle w:val="StandardtextPM"/>
        <w:rPr>
          <w:lang w:val="en-US"/>
        </w:rPr>
      </w:pPr>
    </w:p>
    <w:p w14:paraId="0D0568E3" w14:textId="77777777" w:rsidR="00C57ED4" w:rsidRPr="00F9544F" w:rsidRDefault="00FC568E" w:rsidP="00A61492">
      <w:pPr>
        <w:pStyle w:val="StandardtextPM"/>
        <w:rPr>
          <w:b/>
          <w:bCs/>
          <w:lang w:val="en-US"/>
        </w:rPr>
      </w:pPr>
      <w:r w:rsidRPr="00F9544F">
        <w:rPr>
          <w:b/>
          <w:bCs/>
          <w:lang w:val="en-US"/>
        </w:rPr>
        <w:t>Hop’n World</w:t>
      </w:r>
    </w:p>
    <w:p w14:paraId="239580D7" w14:textId="77777777" w:rsidR="00C57ED4" w:rsidRPr="00F9544F" w:rsidRDefault="00C57ED4" w:rsidP="00A61492">
      <w:pPr>
        <w:pStyle w:val="StandardtextPM"/>
        <w:rPr>
          <w:lang w:val="en-US"/>
        </w:rPr>
      </w:pPr>
    </w:p>
    <w:p w14:paraId="397C90AC" w14:textId="77777777" w:rsidR="00C57ED4" w:rsidRPr="00F9544F" w:rsidRDefault="00FC568E" w:rsidP="00A61492">
      <w:pPr>
        <w:pStyle w:val="StandardtextPM"/>
        <w:rPr>
          <w:lang w:val="en-US"/>
        </w:rPr>
      </w:pPr>
      <w:r w:rsidRPr="00F9544F">
        <w:rPr>
          <w:lang w:val="en-US"/>
        </w:rPr>
        <w:t>David Bonnivard</w:t>
      </w:r>
    </w:p>
    <w:p w14:paraId="7AC6E4C8" w14:textId="77777777" w:rsidR="00C57ED4" w:rsidRPr="00F9544F" w:rsidRDefault="000273F4" w:rsidP="00A61492">
      <w:pPr>
        <w:pStyle w:val="StandardtextPM"/>
        <w:rPr>
          <w:lang w:val="fr-FR"/>
        </w:rPr>
      </w:pPr>
      <w:hyperlink r:id="rId9">
        <w:r w:rsidR="00FC568E" w:rsidRPr="00F9544F">
          <w:rPr>
            <w:lang w:val="fr-FR"/>
          </w:rPr>
          <w:t>david@hopnworld.com</w:t>
        </w:r>
      </w:hyperlink>
    </w:p>
    <w:p w14:paraId="3B43C5BE" w14:textId="77777777" w:rsidR="00C57ED4" w:rsidRPr="00F9544F" w:rsidRDefault="00FC568E" w:rsidP="00A61492">
      <w:pPr>
        <w:pStyle w:val="StandardtextPM"/>
        <w:rPr>
          <w:lang w:val="fr-FR"/>
        </w:rPr>
      </w:pPr>
      <w:r w:rsidRPr="00F9544F">
        <w:rPr>
          <w:lang w:val="fr-FR"/>
        </w:rPr>
        <w:t>Tél : 06 29 43 91 83</w:t>
      </w:r>
    </w:p>
    <w:p w14:paraId="3205D1E1" w14:textId="77777777" w:rsidR="00C57ED4" w:rsidRPr="00F9544F" w:rsidRDefault="00C57ED4" w:rsidP="00A61492">
      <w:pPr>
        <w:pStyle w:val="StandardtextPM"/>
        <w:rPr>
          <w:lang w:val="fr-FR"/>
        </w:rPr>
      </w:pPr>
    </w:p>
    <w:p w14:paraId="245185FF" w14:textId="77777777" w:rsidR="00C57ED4" w:rsidRPr="00F9544F" w:rsidRDefault="00FC568E" w:rsidP="00A61492">
      <w:pPr>
        <w:pStyle w:val="StandardtextPM"/>
        <w:rPr>
          <w:lang w:val="fr-FR"/>
        </w:rPr>
      </w:pPr>
      <w:r w:rsidRPr="00F9544F">
        <w:rPr>
          <w:lang w:val="fr-FR"/>
        </w:rPr>
        <w:t>Julien Cantillon</w:t>
      </w:r>
    </w:p>
    <w:p w14:paraId="668E58A2" w14:textId="77777777" w:rsidR="00C57ED4" w:rsidRPr="00A61492" w:rsidRDefault="000273F4" w:rsidP="00A61492">
      <w:pPr>
        <w:pStyle w:val="StandardtextPM"/>
      </w:pPr>
      <w:hyperlink r:id="rId10">
        <w:r w:rsidR="00FC568E" w:rsidRPr="00A61492">
          <w:t>june@hopnworld.com</w:t>
        </w:r>
      </w:hyperlink>
    </w:p>
    <w:p w14:paraId="1D7D7B22" w14:textId="23700009" w:rsidR="00C57ED4" w:rsidRPr="00A61492" w:rsidRDefault="00FC568E" w:rsidP="00A61492">
      <w:pPr>
        <w:pStyle w:val="StandardtextPM"/>
      </w:pPr>
      <w:r w:rsidRPr="00A61492">
        <w:t>Tél : 06 42 48 77 35</w:t>
      </w:r>
    </w:p>
    <w:sectPr w:rsidR="00C57ED4" w:rsidRPr="00A61492">
      <w:headerReference w:type="default" r:id="rId11"/>
      <w:pgSz w:w="11906" w:h="16838"/>
      <w:pgMar w:top="2835" w:right="851" w:bottom="1843" w:left="1418" w:header="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C2CF" w14:textId="77777777" w:rsidR="008C6615" w:rsidRDefault="00FC568E">
      <w:r>
        <w:separator/>
      </w:r>
    </w:p>
  </w:endnote>
  <w:endnote w:type="continuationSeparator" w:id="0">
    <w:p w14:paraId="6D7809BD" w14:textId="77777777" w:rsidR="008C6615" w:rsidRDefault="00FC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93A0" w14:textId="77777777" w:rsidR="008C6615" w:rsidRDefault="00FC568E">
      <w:r>
        <w:separator/>
      </w:r>
    </w:p>
  </w:footnote>
  <w:footnote w:type="continuationSeparator" w:id="0">
    <w:p w14:paraId="030B6B37" w14:textId="77777777" w:rsidR="008C6615" w:rsidRDefault="00FC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F150" w14:textId="77777777" w:rsidR="00C57ED4" w:rsidRDefault="00FC568E">
    <w:pPr>
      <w:rPr>
        <w:b/>
        <w:sz w:val="40"/>
        <w:szCs w:val="40"/>
      </w:rPr>
    </w:pPr>
    <w:r>
      <w:rPr>
        <w:b/>
        <w:noProof/>
        <w:sz w:val="40"/>
        <w:szCs w:val="40"/>
      </w:rPr>
      <mc:AlternateContent>
        <mc:Choice Requires="wps">
          <w:drawing>
            <wp:anchor distT="45720" distB="45720" distL="114300" distR="114300" simplePos="0" relativeHeight="251658240" behindDoc="0" locked="0" layoutInCell="1" hidden="0" allowOverlap="1" wp14:anchorId="6597801A" wp14:editId="001A53AB">
              <wp:simplePos x="0" y="0"/>
              <wp:positionH relativeFrom="page">
                <wp:posOffset>900430</wp:posOffset>
              </wp:positionH>
              <wp:positionV relativeFrom="page">
                <wp:posOffset>80963</wp:posOffset>
              </wp:positionV>
              <wp:extent cx="4381183" cy="57150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3160013" y="3506400"/>
                        <a:ext cx="4371975" cy="547200"/>
                      </a:xfrm>
                      <a:prstGeom prst="rect">
                        <a:avLst/>
                      </a:prstGeom>
                      <a:noFill/>
                      <a:ln>
                        <a:noFill/>
                      </a:ln>
                    </wps:spPr>
                    <wps:txbx>
                      <w:txbxContent>
                        <w:p w14:paraId="6E61C58E" w14:textId="77777777" w:rsidR="00C57ED4" w:rsidRDefault="00FC568E">
                          <w:pPr>
                            <w:textDirection w:val="btLr"/>
                          </w:pPr>
                          <w:r>
                            <w:rPr>
                              <w:b/>
                              <w:color w:val="FFFFFF"/>
                              <w:sz w:val="52"/>
                            </w:rPr>
                            <w:t>Communiqué de Presse</w:t>
                          </w:r>
                        </w:p>
                      </w:txbxContent>
                    </wps:txbx>
                    <wps:bodyPr spcFirstLastPara="1" wrap="square" lIns="0" tIns="45700" rIns="91425" bIns="45700" anchor="t" anchorCtr="0">
                      <a:noAutofit/>
                    </wps:bodyPr>
                  </wps:wsp>
                </a:graphicData>
              </a:graphic>
            </wp:anchor>
          </w:drawing>
        </mc:Choice>
        <mc:Fallback>
          <w:pict>
            <v:rect w14:anchorId="6597801A" id="_x0000_s1026" style="position:absolute;margin-left:70.9pt;margin-top:6.4pt;width:345pt;height:45pt;z-index:251658240;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" filled="f" stroked="f">
              <v:textbox inset="0,1.2694mm,2.53958mm,1.2694mm">
                <w:txbxContent>
                  <w:p w14:paraId="6E61C58E" w14:textId="77777777" w:rsidR="00C57ED4" w:rsidRDefault="00FC568E">
                    <w:pPr>
                      <w:textDirection w:val="btLr"/>
                    </w:pPr>
                    <w:r>
                      <w:rPr>
                        <w:b/>
                        <w:color w:val="FFFFFF"/>
                        <w:sz w:val="52"/>
                      </w:rPr>
                      <w:t>Communiqué de Presse</w:t>
                    </w:r>
                  </w:p>
                </w:txbxContent>
              </v:textbox>
              <w10:wrap type="square" anchorx="page" anchory="page"/>
            </v:rect>
          </w:pict>
        </mc:Fallback>
      </mc:AlternateContent>
    </w:r>
    <w:r>
      <w:rPr>
        <w:noProof/>
      </w:rPr>
      <w:drawing>
        <wp:anchor distT="0" distB="0" distL="0" distR="0" simplePos="0" relativeHeight="251659264" behindDoc="1" locked="0" layoutInCell="1" hidden="0" allowOverlap="1" wp14:anchorId="0D088205" wp14:editId="1A70A474">
          <wp:simplePos x="0" y="0"/>
          <wp:positionH relativeFrom="column">
            <wp:posOffset>-904873</wp:posOffset>
          </wp:positionH>
          <wp:positionV relativeFrom="paragraph">
            <wp:posOffset>0</wp:posOffset>
          </wp:positionV>
          <wp:extent cx="7560000" cy="12960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2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96100"/>
    <w:multiLevelType w:val="hybridMultilevel"/>
    <w:tmpl w:val="F208A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FE39DE"/>
    <w:multiLevelType w:val="hybridMultilevel"/>
    <w:tmpl w:val="805CE7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10237E"/>
    <w:multiLevelType w:val="hybridMultilevel"/>
    <w:tmpl w:val="26F28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C52814"/>
    <w:multiLevelType w:val="hybridMultilevel"/>
    <w:tmpl w:val="FB0ED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585AF2"/>
    <w:multiLevelType w:val="hybridMultilevel"/>
    <w:tmpl w:val="592A3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8B25A4"/>
    <w:multiLevelType w:val="hybridMultilevel"/>
    <w:tmpl w:val="6450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487443">
    <w:abstractNumId w:val="1"/>
  </w:num>
  <w:num w:numId="2" w16cid:durableId="762725756">
    <w:abstractNumId w:val="4"/>
  </w:num>
  <w:num w:numId="3" w16cid:durableId="2017265398">
    <w:abstractNumId w:val="2"/>
  </w:num>
  <w:num w:numId="4" w16cid:durableId="1109423576">
    <w:abstractNumId w:val="0"/>
  </w:num>
  <w:num w:numId="5" w16cid:durableId="1774669177">
    <w:abstractNumId w:val="5"/>
  </w:num>
  <w:num w:numId="6" w16cid:durableId="63819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D4"/>
    <w:rsid w:val="000273F4"/>
    <w:rsid w:val="000338C1"/>
    <w:rsid w:val="0032231E"/>
    <w:rsid w:val="008C6615"/>
    <w:rsid w:val="00941C77"/>
    <w:rsid w:val="00A61492"/>
    <w:rsid w:val="00B672A7"/>
    <w:rsid w:val="00C57ED4"/>
    <w:rsid w:val="00ED47DE"/>
    <w:rsid w:val="00F9544F"/>
    <w:rsid w:val="00FC5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CB60"/>
  <w15:docId w15:val="{405C595E-E2F6-4BF0-A6F9-D0A66946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ind w:left="-567"/>
      <w:outlineLvl w:val="0"/>
    </w:pPr>
    <w:rPr>
      <w:b/>
      <w:sz w:val="24"/>
      <w:szCs w:val="24"/>
    </w:rPr>
  </w:style>
  <w:style w:type="paragraph" w:styleId="berschrift2">
    <w:name w:val="heading 2"/>
    <w:basedOn w:val="Standard"/>
    <w:next w:val="Standard"/>
    <w:uiPriority w:val="9"/>
    <w:semiHidden/>
    <w:unhideWhenUsed/>
    <w:qFormat/>
    <w:pPr>
      <w:keepNext/>
      <w:outlineLvl w:val="1"/>
    </w:pPr>
    <w:rPr>
      <w:b/>
      <w:sz w:val="18"/>
      <w:szCs w:val="18"/>
    </w:rPr>
  </w:style>
  <w:style w:type="paragraph" w:styleId="berschrift3">
    <w:name w:val="heading 3"/>
    <w:basedOn w:val="Standard"/>
    <w:next w:val="Standard"/>
    <w:uiPriority w:val="9"/>
    <w:semiHidden/>
    <w:unhideWhenUsed/>
    <w:qFormat/>
    <w:pPr>
      <w:keepNext/>
      <w:outlineLvl w:val="2"/>
    </w:pPr>
    <w:rPr>
      <w:b/>
      <w:color w:val="000000"/>
      <w:sz w:val="24"/>
      <w:szCs w:val="24"/>
    </w:rPr>
  </w:style>
  <w:style w:type="paragraph" w:styleId="berschrift4">
    <w:name w:val="heading 4"/>
    <w:basedOn w:val="Standard"/>
    <w:next w:val="Standard"/>
    <w:uiPriority w:val="9"/>
    <w:semiHidden/>
    <w:unhideWhenUsed/>
    <w:qFormat/>
    <w:pPr>
      <w:keepNext/>
      <w:jc w:val="center"/>
      <w:outlineLvl w:val="3"/>
    </w:pPr>
    <w:rPr>
      <w:b/>
      <w:sz w:val="22"/>
      <w:szCs w:val="22"/>
    </w:rPr>
  </w:style>
  <w:style w:type="paragraph" w:styleId="berschrift5">
    <w:name w:val="heading 5"/>
    <w:basedOn w:val="Standard"/>
    <w:next w:val="Standard"/>
    <w:uiPriority w:val="9"/>
    <w:semiHidden/>
    <w:unhideWhenUsed/>
    <w:qFormat/>
    <w:pPr>
      <w:keepNext/>
      <w:outlineLvl w:val="4"/>
    </w:pPr>
    <w:rPr>
      <w:b/>
    </w:rPr>
  </w:style>
  <w:style w:type="paragraph" w:styleId="berschrift6">
    <w:name w:val="heading 6"/>
    <w:basedOn w:val="Standard"/>
    <w:next w:val="Standard"/>
    <w:uiPriority w:val="9"/>
    <w:semiHidden/>
    <w:unhideWhenUsed/>
    <w:qFormat/>
    <w:pPr>
      <w:keepNext/>
      <w:outlineLvl w:val="5"/>
    </w:pPr>
    <w:rPr>
      <w:b/>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before="240" w:after="60"/>
      <w:jc w:val="center"/>
    </w:pPr>
    <w:rPr>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spacing w:after="60"/>
      <w:jc w:val="center"/>
    </w:pPr>
    <w:rPr>
      <w:sz w:val="24"/>
      <w:szCs w:val="24"/>
    </w:rPr>
  </w:style>
  <w:style w:type="paragraph" w:styleId="Kopfzeile">
    <w:name w:val="header"/>
    <w:basedOn w:val="Standard"/>
    <w:link w:val="KopfzeileZchn"/>
    <w:uiPriority w:val="99"/>
    <w:unhideWhenUsed/>
    <w:rsid w:val="003C1333"/>
    <w:pPr>
      <w:tabs>
        <w:tab w:val="center" w:pos="4536"/>
        <w:tab w:val="right" w:pos="9072"/>
      </w:tabs>
    </w:pPr>
  </w:style>
  <w:style w:type="character" w:customStyle="1" w:styleId="KopfzeileZchn">
    <w:name w:val="Kopfzeile Zchn"/>
    <w:basedOn w:val="Absatz-Standardschriftart"/>
    <w:link w:val="Kopfzeile"/>
    <w:uiPriority w:val="99"/>
    <w:rsid w:val="003C1333"/>
  </w:style>
  <w:style w:type="paragraph" w:styleId="Fuzeile">
    <w:name w:val="footer"/>
    <w:basedOn w:val="Standard"/>
    <w:link w:val="FuzeileZchn"/>
    <w:uiPriority w:val="99"/>
    <w:unhideWhenUsed/>
    <w:rsid w:val="003C1333"/>
    <w:pPr>
      <w:tabs>
        <w:tab w:val="center" w:pos="4536"/>
        <w:tab w:val="right" w:pos="9072"/>
      </w:tabs>
    </w:pPr>
  </w:style>
  <w:style w:type="character" w:customStyle="1" w:styleId="FuzeileZchn">
    <w:name w:val="Fußzeile Zchn"/>
    <w:basedOn w:val="Absatz-Standardschriftart"/>
    <w:link w:val="Fuzeile"/>
    <w:uiPriority w:val="99"/>
    <w:rsid w:val="003C1333"/>
  </w:style>
  <w:style w:type="character" w:styleId="Hyperlink">
    <w:name w:val="Hyperlink"/>
    <w:basedOn w:val="Absatz-Standardschriftart"/>
    <w:uiPriority w:val="99"/>
    <w:unhideWhenUsed/>
    <w:rsid w:val="003C1333"/>
    <w:rPr>
      <w:color w:val="0000FF"/>
      <w:u w:val="single"/>
    </w:rPr>
  </w:style>
  <w:style w:type="paragraph" w:customStyle="1" w:styleId="size-131">
    <w:name w:val="size-131"/>
    <w:basedOn w:val="Standard"/>
    <w:rsid w:val="003C1333"/>
    <w:pPr>
      <w:spacing w:before="100" w:beforeAutospacing="1" w:after="100" w:afterAutospacing="1" w:line="315" w:lineRule="atLeast"/>
    </w:pPr>
    <w:rPr>
      <w:rFonts w:ascii="Calibri" w:eastAsiaTheme="minorHAnsi" w:hAnsi="Calibri" w:cs="Calibri"/>
      <w:lang w:val="fr-FR"/>
    </w:rPr>
  </w:style>
  <w:style w:type="paragraph" w:customStyle="1" w:styleId="size-141">
    <w:name w:val="size-141"/>
    <w:basedOn w:val="Standard"/>
    <w:rsid w:val="003C1333"/>
    <w:pPr>
      <w:spacing w:before="100" w:beforeAutospacing="1" w:after="100" w:afterAutospacing="1" w:line="315" w:lineRule="atLeast"/>
    </w:pPr>
    <w:rPr>
      <w:rFonts w:ascii="Calibri" w:eastAsiaTheme="minorHAnsi" w:hAnsi="Calibri" w:cs="Calibri"/>
      <w:sz w:val="21"/>
      <w:szCs w:val="21"/>
      <w:lang w:val="fr-FR"/>
    </w:rPr>
  </w:style>
  <w:style w:type="character" w:customStyle="1" w:styleId="font-arial">
    <w:name w:val="font-arial"/>
    <w:basedOn w:val="Absatz-Standardschriftart"/>
    <w:rsid w:val="003C1333"/>
  </w:style>
  <w:style w:type="character" w:styleId="Fett">
    <w:name w:val="Strong"/>
    <w:basedOn w:val="Absatz-Standardschriftart"/>
    <w:uiPriority w:val="22"/>
    <w:qFormat/>
    <w:rsid w:val="003C1333"/>
    <w:rPr>
      <w:b/>
      <w:bCs/>
    </w:rPr>
  </w:style>
  <w:style w:type="paragraph" w:customStyle="1" w:styleId="HeadlinePM">
    <w:name w:val="Headline PM"/>
    <w:basedOn w:val="Standard"/>
    <w:qFormat/>
    <w:rsid w:val="00A61492"/>
    <w:pPr>
      <w:tabs>
        <w:tab w:val="center" w:pos="4536"/>
        <w:tab w:val="right" w:pos="9072"/>
      </w:tabs>
      <w:spacing w:after="100" w:afterAutospacing="1" w:line="336" w:lineRule="atLeast"/>
      <w:outlineLvl w:val="0"/>
    </w:pPr>
    <w:rPr>
      <w:rFonts w:eastAsia="Times New Roman"/>
      <w:b/>
      <w:color w:val="0072B4"/>
      <w:sz w:val="40"/>
      <w:lang w:val="de-DE"/>
    </w:rPr>
  </w:style>
  <w:style w:type="paragraph" w:customStyle="1" w:styleId="AnreiertextPM">
    <w:name w:val="Anreißertext PM"/>
    <w:basedOn w:val="Standard"/>
    <w:qFormat/>
    <w:rsid w:val="00A61492"/>
    <w:pPr>
      <w:spacing w:after="360" w:line="280" w:lineRule="atLeast"/>
    </w:pPr>
    <w:rPr>
      <w:rFonts w:eastAsia="Times New Roman"/>
      <w:b/>
      <w:color w:val="43494B"/>
      <w:lang w:val="de-DE"/>
    </w:rPr>
  </w:style>
  <w:style w:type="paragraph" w:customStyle="1" w:styleId="TextberAufzhlungPM">
    <w:name w:val="Text über Aufzählung PM"/>
    <w:basedOn w:val="Textkrper-Zeileneinzug"/>
    <w:qFormat/>
    <w:rsid w:val="00A61492"/>
    <w:pPr>
      <w:spacing w:after="0" w:line="336" w:lineRule="atLeast"/>
      <w:ind w:left="0"/>
      <w:outlineLvl w:val="1"/>
    </w:pPr>
    <w:rPr>
      <w:rFonts w:eastAsia="Times New Roman"/>
      <w:b/>
      <w:color w:val="43494B"/>
      <w:lang w:val="de-DE"/>
    </w:rPr>
  </w:style>
  <w:style w:type="paragraph" w:styleId="Textkrper-Zeileneinzug">
    <w:name w:val="Body Text Indent"/>
    <w:basedOn w:val="Standard"/>
    <w:link w:val="Textkrper-ZeileneinzugZchn"/>
    <w:uiPriority w:val="99"/>
    <w:semiHidden/>
    <w:unhideWhenUsed/>
    <w:rsid w:val="00A61492"/>
    <w:pPr>
      <w:spacing w:after="120"/>
      <w:ind w:left="283"/>
    </w:pPr>
  </w:style>
  <w:style w:type="character" w:customStyle="1" w:styleId="Textkrper-ZeileneinzugZchn">
    <w:name w:val="Textkörper-Zeileneinzug Zchn"/>
    <w:basedOn w:val="Absatz-Standardschriftart"/>
    <w:link w:val="Textkrper-Zeileneinzug"/>
    <w:uiPriority w:val="99"/>
    <w:semiHidden/>
    <w:rsid w:val="00A61492"/>
  </w:style>
  <w:style w:type="paragraph" w:customStyle="1" w:styleId="AufzhlungPM">
    <w:name w:val="Aufzählung PM"/>
    <w:basedOn w:val="Textkrper-Zeileneinzug"/>
    <w:qFormat/>
    <w:rsid w:val="00A61492"/>
    <w:pPr>
      <w:spacing w:after="360" w:line="336" w:lineRule="atLeast"/>
      <w:ind w:left="714" w:hanging="357"/>
      <w:contextualSpacing/>
    </w:pPr>
    <w:rPr>
      <w:rFonts w:eastAsia="Times New Roman"/>
      <w:b/>
      <w:color w:val="43494B"/>
      <w:lang w:val="de-DE"/>
    </w:rPr>
  </w:style>
  <w:style w:type="paragraph" w:customStyle="1" w:styleId="SubheadlinePM">
    <w:name w:val="Subheadline PM"/>
    <w:basedOn w:val="Standard"/>
    <w:rsid w:val="00A61492"/>
    <w:pPr>
      <w:spacing w:before="360" w:after="120" w:line="336" w:lineRule="atLeast"/>
      <w:outlineLvl w:val="1"/>
    </w:pPr>
    <w:rPr>
      <w:rFonts w:eastAsia="Times New Roman"/>
      <w:b/>
      <w:color w:val="434A4F"/>
      <w:sz w:val="28"/>
      <w:szCs w:val="28"/>
      <w:lang w:val="de-DE"/>
    </w:rPr>
  </w:style>
  <w:style w:type="paragraph" w:customStyle="1" w:styleId="StandardtextPM">
    <w:name w:val="Standardtext PM"/>
    <w:basedOn w:val="Standard"/>
    <w:qFormat/>
    <w:rsid w:val="00A61492"/>
    <w:pPr>
      <w:spacing w:line="280" w:lineRule="atLeast"/>
    </w:pPr>
    <w:rPr>
      <w:rFonts w:eastAsia="Times New Roman"/>
      <w:color w:val="43494B"/>
      <w:lang w:val="de-DE"/>
    </w:rPr>
  </w:style>
  <w:style w:type="character" w:styleId="NichtaufgelsteErwhnung">
    <w:name w:val="Unresolved Mention"/>
    <w:basedOn w:val="Absatz-Standardschriftart"/>
    <w:uiPriority w:val="99"/>
    <w:semiHidden/>
    <w:unhideWhenUsed/>
    <w:rsid w:val="00FC568E"/>
    <w:rPr>
      <w:color w:val="605E5C"/>
      <w:shd w:val="clear" w:color="auto" w:fill="E1DFDD"/>
    </w:rPr>
  </w:style>
  <w:style w:type="paragraph" w:styleId="Listenabsatz">
    <w:name w:val="List Paragraph"/>
    <w:basedOn w:val="Standard"/>
    <w:uiPriority w:val="34"/>
    <w:qFormat/>
    <w:rsid w:val="00027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evol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ne@hopnworld.com" TargetMode="External"/><Relationship Id="rId4" Type="http://schemas.openxmlformats.org/officeDocument/2006/relationships/settings" Target="settings.xml"/><Relationship Id="rId9" Type="http://schemas.openxmlformats.org/officeDocument/2006/relationships/hyperlink" Target="mailto:david@hopnworl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aYAUr7GHylqwbIpAYSw4eUfUw==">CgMxLjA4AHIhMXcyTHJPT2dzUnNZNTJYYktRT0E2YVh6bklCSzd4SktQ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5273</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Coulet</dc:creator>
  <cp:lastModifiedBy>Marcel Schuell</cp:lastModifiedBy>
  <cp:revision>3</cp:revision>
  <dcterms:created xsi:type="dcterms:W3CDTF">2025-04-29T10:02:00Z</dcterms:created>
  <dcterms:modified xsi:type="dcterms:W3CDTF">2025-04-29T10:09:00Z</dcterms:modified>
</cp:coreProperties>
</file>