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F713" w14:textId="77777777" w:rsidR="000555C8" w:rsidRPr="005628DA" w:rsidRDefault="00E75829" w:rsidP="008723CB">
      <w:pPr>
        <w:pBdr>
          <w:top w:val="nil"/>
          <w:left w:val="nil"/>
          <w:bottom w:val="nil"/>
          <w:right w:val="nil"/>
          <w:between w:val="nil"/>
        </w:pBdr>
        <w:tabs>
          <w:tab w:val="center" w:pos="4536"/>
          <w:tab w:val="right" w:pos="9072"/>
        </w:tabs>
        <w:jc w:val="both"/>
        <w:rPr>
          <w:b/>
          <w:color w:val="0072B4"/>
          <w:sz w:val="40"/>
          <w:szCs w:val="40"/>
          <w:lang w:val="fr-FR"/>
        </w:rPr>
      </w:pPr>
      <w:r w:rsidRPr="005628DA">
        <w:rPr>
          <w:b/>
          <w:color w:val="0072B4"/>
          <w:sz w:val="40"/>
          <w:szCs w:val="40"/>
          <w:lang w:val="fr-FR"/>
        </w:rPr>
        <w:t>Journée mondiale du Wi-Fi 2021 : cinq conseils pour améliorer le Wi-Fi</w:t>
      </w:r>
    </w:p>
    <w:p w14:paraId="64817A07" w14:textId="77777777" w:rsidR="000555C8" w:rsidRPr="005628DA" w:rsidRDefault="000555C8" w:rsidP="008723CB">
      <w:pPr>
        <w:pBdr>
          <w:top w:val="nil"/>
          <w:left w:val="nil"/>
          <w:bottom w:val="nil"/>
          <w:right w:val="nil"/>
          <w:between w:val="nil"/>
        </w:pBdr>
        <w:spacing w:after="360"/>
        <w:jc w:val="both"/>
        <w:rPr>
          <w:b/>
          <w:color w:val="43494B"/>
          <w:lang w:val="fr-FR"/>
        </w:rPr>
      </w:pPr>
    </w:p>
    <w:p w14:paraId="56334E7C" w14:textId="5B45FB53" w:rsidR="000555C8" w:rsidRPr="005628DA" w:rsidRDefault="00E75829" w:rsidP="008723CB">
      <w:pPr>
        <w:pBdr>
          <w:top w:val="nil"/>
          <w:left w:val="nil"/>
          <w:bottom w:val="nil"/>
          <w:right w:val="nil"/>
          <w:between w:val="nil"/>
        </w:pBdr>
        <w:spacing w:after="360"/>
        <w:jc w:val="both"/>
        <w:rPr>
          <w:b/>
          <w:color w:val="43494B"/>
          <w:lang w:val="fr-FR"/>
        </w:rPr>
      </w:pPr>
      <w:r w:rsidRPr="005628DA">
        <w:rPr>
          <w:b/>
          <w:color w:val="43494B"/>
          <w:lang w:val="fr-FR"/>
        </w:rPr>
        <w:t xml:space="preserve">Aix-la-Chapelle, Allemagne, </w:t>
      </w:r>
      <w:r w:rsidR="006635A7">
        <w:rPr>
          <w:b/>
          <w:color w:val="43494B"/>
          <w:lang w:val="fr-FR"/>
        </w:rPr>
        <w:t>21</w:t>
      </w:r>
      <w:r w:rsidRPr="005628DA">
        <w:rPr>
          <w:b/>
          <w:color w:val="43494B"/>
          <w:lang w:val="fr-FR"/>
        </w:rPr>
        <w:t xml:space="preserve"> juin 2021 - Selon les estimations d'Internet World Stats, environ 727,6 millions d'Européens ont utilisé Internet en 2020, soit 87,7 % de la population. Un pourcentage élevé par rapport au reste du monde, où seulement environ 55,3 % sont connectés. La France est à 92,3%, ce qui est encore plus élevé que la moyenne européenne. Les utilisateurs naviguent sur Internet principalement via le Wi-Fi de leur propre maison. Mais est-il assez performant ? Pas toujours. Si vous voulez suivre votre série favorite sans interruption, télécharger rapidement la dernière mise à jour d’un jeu ou simplement lire les dernières nouvelles, vous avez besoin d’un Wi-Fi stable et rapide. </w:t>
      </w:r>
      <w:r w:rsidR="00AB7AC8">
        <w:rPr>
          <w:b/>
          <w:color w:val="43494B"/>
          <w:lang w:val="fr-FR"/>
        </w:rPr>
        <w:t xml:space="preserve">Au lendemain de la </w:t>
      </w:r>
      <w:r w:rsidRPr="005628DA">
        <w:rPr>
          <w:b/>
          <w:color w:val="43494B"/>
          <w:lang w:val="fr-FR"/>
        </w:rPr>
        <w:t xml:space="preserve">journée mondiale du Wi-Fi, devolo vous donne ses meilleurs conseils pour améliorer votre Wi-Fi.   </w:t>
      </w:r>
    </w:p>
    <w:p w14:paraId="0956D320" w14:textId="77777777" w:rsidR="000555C8" w:rsidRDefault="00E75829" w:rsidP="008723CB">
      <w:pPr>
        <w:pBdr>
          <w:top w:val="nil"/>
          <w:left w:val="nil"/>
          <w:bottom w:val="nil"/>
          <w:right w:val="nil"/>
          <w:between w:val="nil"/>
        </w:pBdr>
        <w:jc w:val="both"/>
        <w:rPr>
          <w:b/>
          <w:color w:val="43494B"/>
          <w:lang w:val="fr-FR"/>
        </w:rPr>
      </w:pPr>
      <w:r w:rsidRPr="005628DA">
        <w:rPr>
          <w:b/>
          <w:color w:val="43494B"/>
          <w:lang w:val="fr-FR"/>
        </w:rPr>
        <w:t>Les sujets de ce communiqué de presse :</w:t>
      </w:r>
    </w:p>
    <w:p w14:paraId="62EE3190" w14:textId="77777777" w:rsidR="005628DA" w:rsidRPr="005628DA" w:rsidRDefault="005628DA" w:rsidP="008723CB">
      <w:pPr>
        <w:pBdr>
          <w:top w:val="nil"/>
          <w:left w:val="nil"/>
          <w:bottom w:val="nil"/>
          <w:right w:val="nil"/>
          <w:between w:val="nil"/>
        </w:pBdr>
        <w:jc w:val="both"/>
        <w:rPr>
          <w:b/>
          <w:color w:val="43494B"/>
          <w:lang w:val="fr-FR"/>
        </w:rPr>
      </w:pPr>
    </w:p>
    <w:p w14:paraId="66F05154" w14:textId="77777777" w:rsidR="000555C8" w:rsidRPr="005628DA" w:rsidRDefault="00E75829" w:rsidP="008723CB">
      <w:pPr>
        <w:numPr>
          <w:ilvl w:val="0"/>
          <w:numId w:val="1"/>
        </w:numPr>
        <w:pBdr>
          <w:top w:val="nil"/>
          <w:left w:val="nil"/>
          <w:bottom w:val="nil"/>
          <w:right w:val="nil"/>
          <w:between w:val="nil"/>
        </w:pBdr>
        <w:jc w:val="both"/>
        <w:rPr>
          <w:lang w:val="fr-FR"/>
        </w:rPr>
      </w:pPr>
      <w:r w:rsidRPr="005628DA">
        <w:rPr>
          <w:b/>
          <w:color w:val="43494B"/>
          <w:lang w:val="fr-FR"/>
        </w:rPr>
        <w:t xml:space="preserve">Conseil n° 1 : </w:t>
      </w:r>
      <w:r w:rsidR="000643E3">
        <w:rPr>
          <w:b/>
          <w:color w:val="43494B"/>
          <w:lang w:val="fr-FR"/>
        </w:rPr>
        <w:t>V</w:t>
      </w:r>
      <w:r w:rsidRPr="005628DA">
        <w:rPr>
          <w:b/>
          <w:color w:val="43494B"/>
          <w:lang w:val="fr-FR"/>
        </w:rPr>
        <w:t>érification rapide du Wi-Fi</w:t>
      </w:r>
    </w:p>
    <w:p w14:paraId="2C6CF290" w14:textId="77777777" w:rsidR="000555C8" w:rsidRPr="005628DA" w:rsidRDefault="00E75829" w:rsidP="008723CB">
      <w:pPr>
        <w:numPr>
          <w:ilvl w:val="0"/>
          <w:numId w:val="1"/>
        </w:numPr>
        <w:pBdr>
          <w:top w:val="nil"/>
          <w:left w:val="nil"/>
          <w:bottom w:val="nil"/>
          <w:right w:val="nil"/>
          <w:between w:val="nil"/>
        </w:pBdr>
        <w:jc w:val="both"/>
        <w:rPr>
          <w:lang w:val="fr-FR"/>
        </w:rPr>
      </w:pPr>
      <w:r w:rsidRPr="005628DA">
        <w:rPr>
          <w:b/>
          <w:color w:val="43494B"/>
          <w:lang w:val="fr-FR"/>
        </w:rPr>
        <w:t xml:space="preserve">Conseil n° 2 : </w:t>
      </w:r>
      <w:r w:rsidR="000643E3">
        <w:rPr>
          <w:b/>
          <w:color w:val="43494B"/>
          <w:lang w:val="fr-FR"/>
        </w:rPr>
        <w:t>P</w:t>
      </w:r>
      <w:r w:rsidRPr="005628DA">
        <w:rPr>
          <w:b/>
          <w:color w:val="43494B"/>
          <w:lang w:val="fr-FR"/>
        </w:rPr>
        <w:t>ositionnement idéal de la box</w:t>
      </w:r>
    </w:p>
    <w:p w14:paraId="6AA23921" w14:textId="77777777" w:rsidR="000555C8" w:rsidRPr="005628DA" w:rsidRDefault="00E75829" w:rsidP="008723CB">
      <w:pPr>
        <w:numPr>
          <w:ilvl w:val="0"/>
          <w:numId w:val="1"/>
        </w:numPr>
        <w:pBdr>
          <w:top w:val="nil"/>
          <w:left w:val="nil"/>
          <w:bottom w:val="nil"/>
          <w:right w:val="nil"/>
          <w:between w:val="nil"/>
        </w:pBdr>
        <w:jc w:val="both"/>
        <w:rPr>
          <w:lang w:val="fr-FR"/>
        </w:rPr>
      </w:pPr>
      <w:r w:rsidRPr="005628DA">
        <w:rPr>
          <w:b/>
          <w:color w:val="43494B"/>
          <w:lang w:val="fr-FR"/>
        </w:rPr>
        <w:t xml:space="preserve">Conseil n° 3 : </w:t>
      </w:r>
      <w:r w:rsidR="000643E3">
        <w:rPr>
          <w:b/>
          <w:color w:val="43494B"/>
          <w:lang w:val="fr-FR"/>
        </w:rPr>
        <w:t>V</w:t>
      </w:r>
      <w:r w:rsidRPr="005628DA">
        <w:rPr>
          <w:b/>
          <w:color w:val="43494B"/>
          <w:lang w:val="fr-FR"/>
        </w:rPr>
        <w:t>otre box est-elle trop ancienne ?</w:t>
      </w:r>
    </w:p>
    <w:p w14:paraId="6C769761" w14:textId="77777777" w:rsidR="000555C8" w:rsidRPr="005628DA" w:rsidRDefault="00E75829" w:rsidP="008723CB">
      <w:pPr>
        <w:numPr>
          <w:ilvl w:val="0"/>
          <w:numId w:val="1"/>
        </w:numPr>
        <w:pBdr>
          <w:top w:val="nil"/>
          <w:left w:val="nil"/>
          <w:bottom w:val="nil"/>
          <w:right w:val="nil"/>
          <w:between w:val="nil"/>
        </w:pBdr>
        <w:jc w:val="both"/>
        <w:rPr>
          <w:lang w:val="fr-FR"/>
        </w:rPr>
      </w:pPr>
      <w:r w:rsidRPr="005628DA">
        <w:rPr>
          <w:b/>
          <w:color w:val="43494B"/>
          <w:lang w:val="fr-FR"/>
        </w:rPr>
        <w:t xml:space="preserve">Conseil n° 4 : </w:t>
      </w:r>
      <w:r w:rsidR="000643E3">
        <w:rPr>
          <w:b/>
          <w:color w:val="43494B"/>
          <w:lang w:val="fr-FR"/>
        </w:rPr>
        <w:t>P</w:t>
      </w:r>
      <w:r w:rsidRPr="005628DA">
        <w:rPr>
          <w:b/>
          <w:color w:val="43494B"/>
          <w:lang w:val="fr-FR"/>
        </w:rPr>
        <w:t xml:space="preserve">our les courtes distances - répéteurs Wi-Fi </w:t>
      </w:r>
    </w:p>
    <w:p w14:paraId="1C9A4FC3" w14:textId="77777777" w:rsidR="000555C8" w:rsidRPr="008723CB" w:rsidRDefault="00E75829" w:rsidP="008723CB">
      <w:pPr>
        <w:numPr>
          <w:ilvl w:val="0"/>
          <w:numId w:val="1"/>
        </w:numPr>
        <w:pBdr>
          <w:top w:val="nil"/>
          <w:left w:val="nil"/>
          <w:bottom w:val="nil"/>
          <w:right w:val="nil"/>
          <w:between w:val="nil"/>
        </w:pBdr>
        <w:spacing w:after="360"/>
        <w:jc w:val="both"/>
        <w:rPr>
          <w:lang w:val="fr-FR"/>
        </w:rPr>
      </w:pPr>
      <w:r w:rsidRPr="005628DA">
        <w:rPr>
          <w:b/>
          <w:color w:val="43494B"/>
          <w:lang w:val="fr-FR"/>
        </w:rPr>
        <w:t xml:space="preserve">Conseil n° 5 : </w:t>
      </w:r>
      <w:r w:rsidR="000643E3">
        <w:rPr>
          <w:b/>
          <w:color w:val="43494B"/>
          <w:lang w:val="fr-FR"/>
        </w:rPr>
        <w:t>P</w:t>
      </w:r>
      <w:r w:rsidRPr="005628DA">
        <w:rPr>
          <w:b/>
          <w:color w:val="43494B"/>
          <w:lang w:val="fr-FR"/>
        </w:rPr>
        <w:t>our les longues distances - Internet via une prise électrique</w:t>
      </w:r>
    </w:p>
    <w:p w14:paraId="66F2B87D" w14:textId="77777777" w:rsidR="000555C8" w:rsidRPr="005628DA" w:rsidRDefault="00E75829" w:rsidP="008723CB">
      <w:pPr>
        <w:pBdr>
          <w:top w:val="nil"/>
          <w:left w:val="nil"/>
          <w:bottom w:val="nil"/>
          <w:right w:val="nil"/>
          <w:between w:val="nil"/>
        </w:pBdr>
        <w:spacing w:before="360" w:after="120"/>
        <w:jc w:val="both"/>
        <w:rPr>
          <w:b/>
          <w:color w:val="434A4F"/>
          <w:sz w:val="28"/>
          <w:szCs w:val="28"/>
          <w:lang w:val="fr-FR"/>
        </w:rPr>
      </w:pPr>
      <w:r w:rsidRPr="005628DA">
        <w:rPr>
          <w:b/>
          <w:color w:val="434A4F"/>
          <w:sz w:val="28"/>
          <w:szCs w:val="28"/>
          <w:lang w:val="fr-FR"/>
        </w:rPr>
        <w:t xml:space="preserve">Conseil n°1 : </w:t>
      </w:r>
      <w:r w:rsidR="000643E3">
        <w:rPr>
          <w:b/>
          <w:color w:val="434A4F"/>
          <w:sz w:val="28"/>
          <w:szCs w:val="28"/>
          <w:lang w:val="fr-FR"/>
        </w:rPr>
        <w:t>V</w:t>
      </w:r>
      <w:r w:rsidRPr="005628DA">
        <w:rPr>
          <w:b/>
          <w:color w:val="434A4F"/>
          <w:sz w:val="28"/>
          <w:szCs w:val="28"/>
          <w:lang w:val="fr-FR"/>
        </w:rPr>
        <w:t>érification rapide du Wi-Fi</w:t>
      </w:r>
    </w:p>
    <w:p w14:paraId="089C8CA6" w14:textId="77777777" w:rsidR="000555C8" w:rsidRPr="005628DA" w:rsidRDefault="00E75829" w:rsidP="008723CB">
      <w:pPr>
        <w:pBdr>
          <w:top w:val="nil"/>
          <w:left w:val="nil"/>
          <w:bottom w:val="nil"/>
          <w:right w:val="nil"/>
          <w:between w:val="nil"/>
        </w:pBdr>
        <w:jc w:val="both"/>
        <w:rPr>
          <w:color w:val="43494B"/>
          <w:lang w:val="fr-FR"/>
        </w:rPr>
      </w:pPr>
      <w:r w:rsidRPr="005628DA">
        <w:rPr>
          <w:color w:val="43494B"/>
          <w:lang w:val="fr-FR"/>
        </w:rPr>
        <w:t xml:space="preserve">Les internautes remarquent très vite si la couverture Wi-Fi est bonne ou mauvaise. Néanmoins, un bref examen de votre situation constitue une première étape précieuse. Des outils d'analyse utiles sont disponibles pour vous aider dans votre cartographie. Les experts recommandent souvent Ekahau HeatMapper. Ce programme vous demande de commencer par créer un plan de votre maison. Vous pouvez ensuite mesurer la couverture Wi-Fi (du vert = bonne réception au rouge = réception faible ou nulle). </w:t>
      </w:r>
    </w:p>
    <w:p w14:paraId="78CC6BBB" w14:textId="77777777" w:rsidR="000555C8" w:rsidRPr="005628DA" w:rsidRDefault="00E75829" w:rsidP="008723CB">
      <w:pPr>
        <w:pBdr>
          <w:top w:val="nil"/>
          <w:left w:val="nil"/>
          <w:bottom w:val="nil"/>
          <w:right w:val="nil"/>
          <w:between w:val="nil"/>
        </w:pBdr>
        <w:spacing w:before="360" w:after="120"/>
        <w:jc w:val="both"/>
        <w:rPr>
          <w:b/>
          <w:color w:val="434A4F"/>
          <w:sz w:val="28"/>
          <w:szCs w:val="28"/>
          <w:lang w:val="fr-FR"/>
        </w:rPr>
      </w:pPr>
      <w:r w:rsidRPr="005628DA">
        <w:rPr>
          <w:b/>
          <w:color w:val="434A4F"/>
          <w:sz w:val="28"/>
          <w:szCs w:val="28"/>
          <w:lang w:val="fr-FR"/>
        </w:rPr>
        <w:t xml:space="preserve">Conseil n°2 : </w:t>
      </w:r>
      <w:r w:rsidR="000643E3">
        <w:rPr>
          <w:b/>
          <w:color w:val="434A4F"/>
          <w:sz w:val="28"/>
          <w:szCs w:val="28"/>
          <w:lang w:val="fr-FR"/>
        </w:rPr>
        <w:t>P</w:t>
      </w:r>
      <w:r w:rsidRPr="005628DA">
        <w:rPr>
          <w:b/>
          <w:color w:val="434A4F"/>
          <w:sz w:val="28"/>
          <w:szCs w:val="28"/>
          <w:lang w:val="fr-FR"/>
        </w:rPr>
        <w:t>ositionnement idéal de la box</w:t>
      </w:r>
    </w:p>
    <w:p w14:paraId="554DE450" w14:textId="77777777" w:rsidR="000555C8" w:rsidRPr="005628DA" w:rsidRDefault="00E75829" w:rsidP="008723CB">
      <w:pPr>
        <w:pBdr>
          <w:top w:val="nil"/>
          <w:left w:val="nil"/>
          <w:bottom w:val="nil"/>
          <w:right w:val="nil"/>
          <w:between w:val="nil"/>
        </w:pBdr>
        <w:jc w:val="both"/>
        <w:rPr>
          <w:color w:val="43494B"/>
          <w:lang w:val="fr-FR"/>
        </w:rPr>
      </w:pPr>
      <w:r w:rsidRPr="005628DA">
        <w:rPr>
          <w:color w:val="43494B"/>
          <w:lang w:val="fr-FR"/>
        </w:rPr>
        <w:t xml:space="preserve">Votre Wi-Fi est trop lent ou la connexion s'interrompt de plus en plus souvent ? Cela peut être dû à un problème de portée. Car dans de nombreux foyers, la box se trouve cachée dans un coin de la maison, derrière un meuble ou, pire encore, dans la cave. Une position centrale et légèrement surélevée est idéale pour une box, par exemple sur un buffet ou sur une armoire au milieu d'un appartement. La box Wi-Fi ne doit pas être bloquée par d'autres objets situés devant ou à côté d’elle. Votre box dispose-t-elle d'antennes externes ? Elles peuvent être disposées à différents angles. Essayez simplement différentes positions d'antenne jusqu'à ce que la réception s'améliore.  </w:t>
      </w:r>
    </w:p>
    <w:p w14:paraId="283CA2D0" w14:textId="77777777" w:rsidR="000555C8" w:rsidRPr="005628DA" w:rsidRDefault="00E75829" w:rsidP="008723CB">
      <w:pPr>
        <w:pBdr>
          <w:top w:val="nil"/>
          <w:left w:val="nil"/>
          <w:bottom w:val="nil"/>
          <w:right w:val="nil"/>
          <w:between w:val="nil"/>
        </w:pBdr>
        <w:spacing w:before="360" w:after="120"/>
        <w:jc w:val="both"/>
        <w:rPr>
          <w:b/>
          <w:color w:val="434A4F"/>
          <w:sz w:val="28"/>
          <w:szCs w:val="28"/>
          <w:lang w:val="fr-FR"/>
        </w:rPr>
      </w:pPr>
      <w:r w:rsidRPr="005628DA">
        <w:rPr>
          <w:b/>
          <w:color w:val="434A4F"/>
          <w:sz w:val="28"/>
          <w:szCs w:val="28"/>
          <w:lang w:val="fr-FR"/>
        </w:rPr>
        <w:t xml:space="preserve">Conseil n°3 : </w:t>
      </w:r>
      <w:r w:rsidR="000643E3">
        <w:rPr>
          <w:b/>
          <w:color w:val="434A4F"/>
          <w:sz w:val="28"/>
          <w:szCs w:val="28"/>
          <w:lang w:val="fr-FR"/>
        </w:rPr>
        <w:t>V</w:t>
      </w:r>
      <w:r w:rsidRPr="005628DA">
        <w:rPr>
          <w:b/>
          <w:color w:val="434A4F"/>
          <w:sz w:val="28"/>
          <w:szCs w:val="28"/>
          <w:lang w:val="fr-FR"/>
        </w:rPr>
        <w:t>otre box est-elle trop ancienne ?</w:t>
      </w:r>
    </w:p>
    <w:p w14:paraId="393EBF8F" w14:textId="77777777" w:rsidR="000555C8" w:rsidRPr="005628DA" w:rsidRDefault="00E75829" w:rsidP="008723CB">
      <w:pPr>
        <w:pBdr>
          <w:top w:val="nil"/>
          <w:left w:val="nil"/>
          <w:bottom w:val="nil"/>
          <w:right w:val="nil"/>
          <w:between w:val="nil"/>
        </w:pBdr>
        <w:jc w:val="both"/>
        <w:rPr>
          <w:color w:val="43494B"/>
          <w:lang w:val="fr-FR"/>
        </w:rPr>
      </w:pPr>
      <w:r w:rsidRPr="005628DA">
        <w:rPr>
          <w:color w:val="43494B"/>
          <w:lang w:val="fr-FR"/>
        </w:rPr>
        <w:t xml:space="preserve">S’il est temps de changer votre ancienne box, assurez-vous de choisir un modèle qui prend en charge la norme Wi-Fi 5 (Wi-Fi ac) ou même la norme Wi-Fi 6. Elles sont considérablement plus rapides que la norme Wi-Fi 4 (Wi-Fi n). En effet, une partie du Wi-Fi 4, la bande 2,4 GHz, est extrêmement surchargée dans de nombreuses grandes zones urbaines. Votre Wi-Fi gagne en rapidité en passant à la bande 5 GHz de la norme Wi-Fi 5. </w:t>
      </w:r>
    </w:p>
    <w:p w14:paraId="37479B0E" w14:textId="77777777" w:rsidR="000555C8" w:rsidRPr="005628DA" w:rsidRDefault="00E75829" w:rsidP="008723CB">
      <w:pPr>
        <w:pBdr>
          <w:top w:val="nil"/>
          <w:left w:val="nil"/>
          <w:bottom w:val="nil"/>
          <w:right w:val="nil"/>
          <w:between w:val="nil"/>
        </w:pBdr>
        <w:spacing w:before="360" w:after="120"/>
        <w:jc w:val="both"/>
        <w:rPr>
          <w:b/>
          <w:color w:val="434A4F"/>
          <w:sz w:val="28"/>
          <w:szCs w:val="28"/>
          <w:lang w:val="fr-FR"/>
        </w:rPr>
      </w:pPr>
      <w:r w:rsidRPr="005628DA">
        <w:rPr>
          <w:b/>
          <w:color w:val="434A4F"/>
          <w:sz w:val="28"/>
          <w:szCs w:val="28"/>
          <w:lang w:val="fr-FR"/>
        </w:rPr>
        <w:lastRenderedPageBreak/>
        <w:t xml:space="preserve">Conseil n°4 : </w:t>
      </w:r>
      <w:r w:rsidR="000643E3">
        <w:rPr>
          <w:b/>
          <w:color w:val="434A4F"/>
          <w:sz w:val="28"/>
          <w:szCs w:val="28"/>
          <w:lang w:val="fr-FR"/>
        </w:rPr>
        <w:t>P</w:t>
      </w:r>
      <w:r w:rsidRPr="005628DA">
        <w:rPr>
          <w:b/>
          <w:color w:val="434A4F"/>
          <w:sz w:val="28"/>
          <w:szCs w:val="28"/>
          <w:lang w:val="fr-FR"/>
        </w:rPr>
        <w:t>our les courtes distances - répéteur Wi-Fi</w:t>
      </w:r>
    </w:p>
    <w:p w14:paraId="51143436" w14:textId="77777777" w:rsidR="000555C8" w:rsidRPr="005628DA" w:rsidRDefault="00E75829" w:rsidP="008723CB">
      <w:pPr>
        <w:pBdr>
          <w:top w:val="nil"/>
          <w:left w:val="nil"/>
          <w:bottom w:val="nil"/>
          <w:right w:val="nil"/>
          <w:between w:val="nil"/>
        </w:pBdr>
        <w:jc w:val="both"/>
        <w:rPr>
          <w:color w:val="43494B"/>
          <w:lang w:val="fr-FR"/>
        </w:rPr>
      </w:pPr>
      <w:r w:rsidRPr="005628DA">
        <w:rPr>
          <w:color w:val="43494B"/>
          <w:lang w:val="fr-FR"/>
        </w:rPr>
        <w:t xml:space="preserve">Dans un grand appartement ou une maison de nombreux obstacles peuvent diminuer le signal Wi-Fi : des murs, des plafonds en béton armé, de grandes distances entre les objets connectés et la box. Un répéteur Wi-Fi peut résoudre ces problèmes sur une courte distance, par exemple d’une pièce à l’autre. Cependant, dans des grands espaces de vie ce n’est pas suffisant, car les répéteurs utilisent également le réseau Wi-Fi pour la transmission de données entre eux. D’autres solutions existent sur les longues distances pour améliorer le Wi-Fi. </w:t>
      </w:r>
    </w:p>
    <w:p w14:paraId="0F23EA70" w14:textId="77777777" w:rsidR="000555C8" w:rsidRPr="005628DA" w:rsidRDefault="00E75829" w:rsidP="008723CB">
      <w:pPr>
        <w:pBdr>
          <w:top w:val="nil"/>
          <w:left w:val="nil"/>
          <w:bottom w:val="nil"/>
          <w:right w:val="nil"/>
          <w:between w:val="nil"/>
        </w:pBdr>
        <w:spacing w:before="360" w:after="120"/>
        <w:jc w:val="both"/>
        <w:rPr>
          <w:b/>
          <w:color w:val="434A4F"/>
          <w:sz w:val="28"/>
          <w:szCs w:val="28"/>
          <w:lang w:val="fr-FR"/>
        </w:rPr>
      </w:pPr>
      <w:r w:rsidRPr="005628DA">
        <w:rPr>
          <w:b/>
          <w:color w:val="434A4F"/>
          <w:sz w:val="28"/>
          <w:szCs w:val="28"/>
          <w:lang w:val="fr-FR"/>
        </w:rPr>
        <w:t xml:space="preserve">Conseil n°5 : </w:t>
      </w:r>
      <w:r w:rsidR="000643E3">
        <w:rPr>
          <w:b/>
          <w:color w:val="434A4F"/>
          <w:sz w:val="28"/>
          <w:szCs w:val="28"/>
          <w:lang w:val="fr-FR"/>
        </w:rPr>
        <w:t>P</w:t>
      </w:r>
      <w:r w:rsidRPr="005628DA">
        <w:rPr>
          <w:b/>
          <w:color w:val="434A4F"/>
          <w:sz w:val="28"/>
          <w:szCs w:val="28"/>
          <w:lang w:val="fr-FR"/>
        </w:rPr>
        <w:t>our les longues distances - Internet via une prise électrique</w:t>
      </w:r>
    </w:p>
    <w:p w14:paraId="6FE596F6" w14:textId="38A58A7D" w:rsidR="000555C8" w:rsidRPr="005628DA" w:rsidRDefault="00E75829" w:rsidP="008723CB">
      <w:pPr>
        <w:pBdr>
          <w:top w:val="nil"/>
          <w:left w:val="nil"/>
          <w:bottom w:val="nil"/>
          <w:right w:val="nil"/>
          <w:between w:val="nil"/>
        </w:pBdr>
        <w:jc w:val="both"/>
        <w:rPr>
          <w:color w:val="43494B"/>
          <w:lang w:val="fr-FR"/>
        </w:rPr>
      </w:pPr>
      <w:r w:rsidRPr="005628DA">
        <w:rPr>
          <w:color w:val="43494B"/>
          <w:lang w:val="fr-FR"/>
        </w:rPr>
        <w:t>Les adaptateurs CPL sont la solution tout-en-un pour un Wi-Fi parfait. L'astuce : utiliser le circuit électrique de la maison comme un long câble de transfert de données. L'avantage : les murs, les plafonds en béton armé et même les systèmes de chauffage au sol ne constituent plus un obstacle. Ces adaptateurs CPL</w:t>
      </w:r>
      <w:r w:rsidR="00765D58">
        <w:rPr>
          <w:color w:val="43494B"/>
          <w:lang w:val="fr-FR"/>
        </w:rPr>
        <w:t xml:space="preserve"> </w:t>
      </w:r>
      <w:r w:rsidR="00765D58" w:rsidRPr="005628DA">
        <w:rPr>
          <w:color w:val="43494B"/>
          <w:lang w:val="fr-FR"/>
        </w:rPr>
        <w:t>Wi-Fi</w:t>
      </w:r>
      <w:r w:rsidRPr="005628DA">
        <w:rPr>
          <w:color w:val="43494B"/>
          <w:lang w:val="fr-FR"/>
        </w:rPr>
        <w:t xml:space="preserve"> créent un point d’accès rapide à partir de n'importe quelle prise de courant. De plus, l'installation est extrêmement simple : branchez, attendez un peu et commencez à surfer. Les modèles actuels combinent la meilleure technologie Wi-Fi maillée avec la </w:t>
      </w:r>
      <w:r w:rsidR="00765D58">
        <w:rPr>
          <w:color w:val="43494B"/>
          <w:lang w:val="fr-FR"/>
        </w:rPr>
        <w:t xml:space="preserve">toute dernière </w:t>
      </w:r>
      <w:r w:rsidRPr="005628DA">
        <w:rPr>
          <w:color w:val="43494B"/>
          <w:lang w:val="fr-FR"/>
        </w:rPr>
        <w:t xml:space="preserve">technologie CPL. Le devolo Mesh WiFi 2, plusieurs fois primé, crée un </w:t>
      </w:r>
      <w:r w:rsidR="00765D58">
        <w:rPr>
          <w:color w:val="43494B"/>
          <w:lang w:val="fr-FR"/>
        </w:rPr>
        <w:t>réseau</w:t>
      </w:r>
      <w:r w:rsidR="00765D58" w:rsidRPr="005628DA">
        <w:rPr>
          <w:color w:val="43494B"/>
          <w:lang w:val="fr-FR"/>
        </w:rPr>
        <w:t xml:space="preserve"> </w:t>
      </w:r>
      <w:r w:rsidR="00765D58">
        <w:rPr>
          <w:color w:val="43494B"/>
          <w:lang w:val="fr-FR"/>
        </w:rPr>
        <w:t>CPL</w:t>
      </w:r>
      <w:r w:rsidR="00765D58" w:rsidRPr="005628DA">
        <w:rPr>
          <w:color w:val="43494B"/>
          <w:lang w:val="fr-FR"/>
        </w:rPr>
        <w:t xml:space="preserve"> </w:t>
      </w:r>
      <w:r w:rsidR="00765D58">
        <w:rPr>
          <w:color w:val="43494B"/>
          <w:lang w:val="fr-FR"/>
        </w:rPr>
        <w:t xml:space="preserve">ultra </w:t>
      </w:r>
      <w:r w:rsidRPr="005628DA">
        <w:rPr>
          <w:color w:val="43494B"/>
          <w:lang w:val="fr-FR"/>
        </w:rPr>
        <w:t xml:space="preserve">rapide de 2400 Mbps maximum et offre un Wi-Fi maillé pour un réseau sans fil </w:t>
      </w:r>
      <w:r w:rsidR="00765D58">
        <w:rPr>
          <w:color w:val="43494B"/>
          <w:lang w:val="fr-FR"/>
        </w:rPr>
        <w:t>fiable</w:t>
      </w:r>
      <w:r w:rsidR="00765D58" w:rsidRPr="005628DA">
        <w:rPr>
          <w:color w:val="43494B"/>
          <w:lang w:val="fr-FR"/>
        </w:rPr>
        <w:t xml:space="preserve"> </w:t>
      </w:r>
      <w:r w:rsidRPr="005628DA">
        <w:rPr>
          <w:color w:val="43494B"/>
          <w:lang w:val="fr-FR"/>
        </w:rPr>
        <w:t>dans toute la maison. Grâce à ces conseils, vous pourrez profiter d’un Wi-Fi de qualité à la maison.</w:t>
      </w:r>
      <w:r w:rsidR="00765D58">
        <w:rPr>
          <w:color w:val="43494B"/>
          <w:lang w:val="fr-FR"/>
        </w:rPr>
        <w:t xml:space="preserve"> </w:t>
      </w:r>
    </w:p>
    <w:p w14:paraId="55DD581F" w14:textId="77777777" w:rsidR="000555C8" w:rsidRPr="005628DA" w:rsidRDefault="000555C8" w:rsidP="008723CB">
      <w:pPr>
        <w:pBdr>
          <w:top w:val="nil"/>
          <w:left w:val="nil"/>
          <w:bottom w:val="nil"/>
          <w:right w:val="nil"/>
          <w:between w:val="nil"/>
        </w:pBdr>
        <w:jc w:val="both"/>
        <w:rPr>
          <w:color w:val="43494B"/>
          <w:lang w:val="fr-FR"/>
        </w:rPr>
      </w:pPr>
    </w:p>
    <w:p w14:paraId="278A87BD" w14:textId="77777777" w:rsidR="000555C8" w:rsidRPr="005628DA" w:rsidRDefault="000555C8" w:rsidP="008723CB">
      <w:pPr>
        <w:pBdr>
          <w:top w:val="nil"/>
          <w:left w:val="nil"/>
          <w:bottom w:val="nil"/>
          <w:right w:val="nil"/>
          <w:between w:val="nil"/>
        </w:pBdr>
        <w:jc w:val="both"/>
        <w:rPr>
          <w:color w:val="43494B"/>
          <w:lang w:val="fr-FR"/>
        </w:rPr>
      </w:pPr>
    </w:p>
    <w:p w14:paraId="08861569" w14:textId="77777777" w:rsidR="000555C8" w:rsidRPr="005628DA" w:rsidRDefault="00E75829" w:rsidP="008723CB">
      <w:pPr>
        <w:pBdr>
          <w:top w:val="nil"/>
          <w:left w:val="nil"/>
          <w:bottom w:val="nil"/>
          <w:right w:val="nil"/>
          <w:between w:val="nil"/>
        </w:pBdr>
        <w:jc w:val="both"/>
        <w:rPr>
          <w:color w:val="43494B"/>
          <w:lang w:val="fr-FR"/>
        </w:rPr>
      </w:pPr>
      <w:r w:rsidRPr="005628DA">
        <w:rPr>
          <w:color w:val="43494B"/>
          <w:lang w:val="fr-FR"/>
        </w:rPr>
        <w:t xml:space="preserve">*Source: </w:t>
      </w:r>
      <w:hyperlink r:id="rId8">
        <w:r w:rsidRPr="005628DA">
          <w:rPr>
            <w:color w:val="1155CC"/>
            <w:u w:val="single"/>
            <w:lang w:val="fr-FR"/>
          </w:rPr>
          <w:t>https://internetworldstats.com/stats4.htm</w:t>
        </w:r>
      </w:hyperlink>
    </w:p>
    <w:p w14:paraId="1AF01605" w14:textId="77777777" w:rsidR="000555C8" w:rsidRPr="005628DA" w:rsidRDefault="000555C8" w:rsidP="008723CB">
      <w:pPr>
        <w:pBdr>
          <w:top w:val="nil"/>
          <w:left w:val="nil"/>
          <w:bottom w:val="nil"/>
          <w:right w:val="nil"/>
          <w:between w:val="nil"/>
        </w:pBdr>
        <w:jc w:val="both"/>
        <w:rPr>
          <w:color w:val="43494B"/>
          <w:lang w:val="fr-FR"/>
        </w:rPr>
      </w:pPr>
    </w:p>
    <w:p w14:paraId="07896C20" w14:textId="77777777" w:rsidR="000555C8" w:rsidRPr="005628DA" w:rsidRDefault="000555C8" w:rsidP="008723CB">
      <w:pPr>
        <w:pBdr>
          <w:top w:val="nil"/>
          <w:left w:val="nil"/>
          <w:bottom w:val="nil"/>
          <w:right w:val="nil"/>
          <w:between w:val="nil"/>
        </w:pBdr>
        <w:jc w:val="both"/>
        <w:rPr>
          <w:color w:val="43494B"/>
          <w:lang w:val="fr-FR"/>
        </w:rPr>
      </w:pPr>
    </w:p>
    <w:p w14:paraId="3E05C4D8" w14:textId="77777777" w:rsidR="000555C8" w:rsidRPr="005628DA" w:rsidRDefault="000555C8" w:rsidP="008723CB">
      <w:pPr>
        <w:pBdr>
          <w:top w:val="nil"/>
          <w:left w:val="nil"/>
          <w:bottom w:val="nil"/>
          <w:right w:val="nil"/>
          <w:between w:val="nil"/>
        </w:pBdr>
        <w:jc w:val="both"/>
        <w:rPr>
          <w:color w:val="43494B"/>
          <w:lang w:val="fr-FR"/>
        </w:rPr>
      </w:pPr>
    </w:p>
    <w:p w14:paraId="7E5D554D" w14:textId="77777777" w:rsidR="000555C8" w:rsidRPr="005628DA" w:rsidRDefault="00E75829" w:rsidP="008723CB">
      <w:pPr>
        <w:jc w:val="both"/>
        <w:rPr>
          <w:b/>
          <w:color w:val="434A4F"/>
          <w:sz w:val="28"/>
          <w:szCs w:val="28"/>
          <w:lang w:val="fr-FR"/>
        </w:rPr>
      </w:pPr>
      <w:r w:rsidRPr="005628DA">
        <w:rPr>
          <w:color w:val="43494B"/>
          <w:lang w:val="fr-FR"/>
        </w:rPr>
        <w:t xml:space="preserve">Vous trouverez de plus amples informations sur la page produit officielle devolo : </w:t>
      </w:r>
      <w:hyperlink r:id="rId9">
        <w:r w:rsidRPr="005628DA">
          <w:rPr>
            <w:color w:val="0000FF"/>
            <w:u w:val="single"/>
            <w:lang w:val="fr-FR"/>
          </w:rPr>
          <w:t>https://www.devolo.fr/</w:t>
        </w:r>
      </w:hyperlink>
    </w:p>
    <w:p w14:paraId="5D9E6C13" w14:textId="77777777" w:rsidR="000555C8" w:rsidRPr="005628DA" w:rsidRDefault="000555C8" w:rsidP="008723CB">
      <w:pPr>
        <w:pBdr>
          <w:top w:val="nil"/>
          <w:left w:val="nil"/>
          <w:bottom w:val="nil"/>
          <w:right w:val="nil"/>
          <w:between w:val="nil"/>
        </w:pBdr>
        <w:jc w:val="both"/>
        <w:rPr>
          <w:color w:val="43494B"/>
          <w:lang w:val="fr-FR"/>
        </w:rPr>
      </w:pPr>
    </w:p>
    <w:p w14:paraId="21A4ED8B" w14:textId="77777777" w:rsidR="000555C8" w:rsidRPr="005628DA" w:rsidRDefault="00E75829" w:rsidP="008723CB">
      <w:pPr>
        <w:spacing w:before="360" w:after="120"/>
        <w:jc w:val="both"/>
        <w:rPr>
          <w:b/>
          <w:color w:val="434A4F"/>
          <w:sz w:val="28"/>
          <w:szCs w:val="28"/>
          <w:lang w:val="fr-FR"/>
        </w:rPr>
      </w:pPr>
      <w:r w:rsidRPr="005628DA">
        <w:rPr>
          <w:b/>
          <w:color w:val="434A4F"/>
          <w:sz w:val="28"/>
          <w:szCs w:val="28"/>
          <w:lang w:val="fr-FR"/>
        </w:rPr>
        <w:t>Contact Presse</w:t>
      </w:r>
    </w:p>
    <w:p w14:paraId="4F39C2C4" w14:textId="77777777" w:rsidR="000555C8" w:rsidRPr="005628DA" w:rsidRDefault="000555C8" w:rsidP="008723CB">
      <w:pPr>
        <w:jc w:val="both"/>
        <w:rPr>
          <w:b/>
          <w:color w:val="43494B"/>
          <w:lang w:val="fr-FR"/>
        </w:rPr>
      </w:pPr>
    </w:p>
    <w:p w14:paraId="75F1A7CD" w14:textId="77777777" w:rsidR="000555C8" w:rsidRPr="005628DA" w:rsidRDefault="00E75829" w:rsidP="0035474D">
      <w:pPr>
        <w:rPr>
          <w:color w:val="43494B"/>
          <w:lang w:val="fr-FR"/>
        </w:rPr>
      </w:pPr>
      <w:r w:rsidRPr="005628DA">
        <w:rPr>
          <w:b/>
          <w:color w:val="43494B"/>
          <w:lang w:val="fr-FR"/>
        </w:rPr>
        <w:t>HOP’</w:t>
      </w:r>
      <w:r w:rsidRPr="005628DA">
        <w:rPr>
          <w:b/>
          <w:i/>
          <w:color w:val="43494B"/>
          <w:lang w:val="fr-FR"/>
        </w:rPr>
        <w:t>N</w:t>
      </w:r>
      <w:r w:rsidRPr="005628DA">
        <w:rPr>
          <w:b/>
          <w:color w:val="43494B"/>
          <w:lang w:val="fr-FR"/>
        </w:rPr>
        <w:t> WORLD</w:t>
      </w:r>
    </w:p>
    <w:p w14:paraId="52BF5211" w14:textId="77777777" w:rsidR="000555C8" w:rsidRPr="005628DA" w:rsidRDefault="00E75829" w:rsidP="0035474D">
      <w:pPr>
        <w:rPr>
          <w:color w:val="43494B"/>
          <w:lang w:val="fr-FR"/>
        </w:rPr>
      </w:pPr>
      <w:r w:rsidRPr="005628DA">
        <w:rPr>
          <w:b/>
          <w:color w:val="43494B"/>
          <w:lang w:val="fr-FR"/>
        </w:rPr>
        <w:t>Nathalie LESNE</w:t>
      </w:r>
      <w:r w:rsidRPr="005628DA">
        <w:rPr>
          <w:color w:val="43494B"/>
          <w:lang w:val="fr-FR"/>
        </w:rPr>
        <w:br/>
        <w:t>N° de téléphone : +33 665 15 64 37</w:t>
      </w:r>
      <w:r w:rsidRPr="005628DA">
        <w:rPr>
          <w:color w:val="43494B"/>
          <w:lang w:val="fr-FR"/>
        </w:rPr>
        <w:br/>
        <w:t>Adresse e-mail : </w:t>
      </w:r>
      <w:hyperlink r:id="rId10">
        <w:r w:rsidRPr="005628DA">
          <w:rPr>
            <w:color w:val="0000FF"/>
            <w:u w:val="single"/>
            <w:lang w:val="fr-FR"/>
          </w:rPr>
          <w:t>nathalie@hopnworld.com</w:t>
        </w:r>
      </w:hyperlink>
    </w:p>
    <w:p w14:paraId="10BC33EA" w14:textId="77777777" w:rsidR="000555C8" w:rsidRPr="005628DA" w:rsidRDefault="000555C8" w:rsidP="0035474D">
      <w:pPr>
        <w:rPr>
          <w:color w:val="43494B"/>
          <w:lang w:val="fr-FR"/>
        </w:rPr>
      </w:pPr>
    </w:p>
    <w:p w14:paraId="1F205467" w14:textId="77777777" w:rsidR="000555C8" w:rsidRPr="005628DA" w:rsidRDefault="00E75829" w:rsidP="0035474D">
      <w:pPr>
        <w:rPr>
          <w:color w:val="43494B"/>
          <w:lang w:val="fr-FR"/>
        </w:rPr>
      </w:pPr>
      <w:r w:rsidRPr="005628DA">
        <w:rPr>
          <w:b/>
          <w:color w:val="43494B"/>
          <w:lang w:val="fr-FR"/>
        </w:rPr>
        <w:t>David BONNIVARD</w:t>
      </w:r>
      <w:r w:rsidRPr="005628DA">
        <w:rPr>
          <w:color w:val="43494B"/>
          <w:lang w:val="fr-FR"/>
        </w:rPr>
        <w:br/>
        <w:t>N° de téléphone : +33 6 29 43 91 83</w:t>
      </w:r>
      <w:r w:rsidRPr="005628DA">
        <w:rPr>
          <w:color w:val="43494B"/>
          <w:lang w:val="fr-FR"/>
        </w:rPr>
        <w:br/>
        <w:t xml:space="preserve">Adresse e-mail : </w:t>
      </w:r>
      <w:hyperlink r:id="rId11">
        <w:r w:rsidRPr="005628DA">
          <w:rPr>
            <w:color w:val="0000FF"/>
            <w:u w:val="single"/>
            <w:lang w:val="fr-FR"/>
          </w:rPr>
          <w:t>david@hopnworld.com</w:t>
        </w:r>
      </w:hyperlink>
    </w:p>
    <w:p w14:paraId="3652B654" w14:textId="77777777" w:rsidR="000555C8" w:rsidRPr="005628DA" w:rsidRDefault="00E75829" w:rsidP="008723CB">
      <w:pPr>
        <w:jc w:val="both"/>
        <w:rPr>
          <w:color w:val="43494B"/>
          <w:lang w:val="fr-FR"/>
        </w:rPr>
      </w:pPr>
      <w:r w:rsidRPr="005628DA">
        <w:rPr>
          <w:color w:val="43494B"/>
          <w:lang w:val="fr-FR"/>
        </w:rPr>
        <w:t> </w:t>
      </w:r>
    </w:p>
    <w:p w14:paraId="1E299639" w14:textId="77777777" w:rsidR="000555C8" w:rsidRPr="005628DA" w:rsidRDefault="000555C8" w:rsidP="008723CB">
      <w:pPr>
        <w:jc w:val="both"/>
        <w:rPr>
          <w:b/>
          <w:color w:val="43494B"/>
          <w:lang w:val="fr-FR"/>
        </w:rPr>
      </w:pPr>
    </w:p>
    <w:p w14:paraId="3C74DD27" w14:textId="77777777" w:rsidR="000555C8" w:rsidRPr="005628DA" w:rsidRDefault="00E75829" w:rsidP="008723CB">
      <w:pPr>
        <w:jc w:val="both"/>
        <w:rPr>
          <w:b/>
          <w:color w:val="43494B"/>
          <w:lang w:val="fr-FR"/>
        </w:rPr>
      </w:pPr>
      <w:r w:rsidRPr="005628DA">
        <w:rPr>
          <w:b/>
          <w:color w:val="43494B"/>
          <w:lang w:val="fr-FR"/>
        </w:rPr>
        <w:t>A propos de devolo</w:t>
      </w:r>
    </w:p>
    <w:p w14:paraId="6A54EFD7" w14:textId="77777777" w:rsidR="000555C8" w:rsidRPr="005628DA" w:rsidRDefault="000555C8" w:rsidP="008723CB">
      <w:pPr>
        <w:jc w:val="both"/>
        <w:rPr>
          <w:color w:val="43494B"/>
          <w:lang w:val="fr-FR"/>
        </w:rPr>
      </w:pPr>
    </w:p>
    <w:p w14:paraId="578200AB" w14:textId="77777777" w:rsidR="000555C8" w:rsidRPr="005628DA" w:rsidRDefault="00E75829" w:rsidP="008723CB">
      <w:pPr>
        <w:jc w:val="both"/>
        <w:rPr>
          <w:color w:val="43494B"/>
          <w:lang w:val="fr-FR"/>
        </w:rPr>
      </w:pPr>
      <w:r w:rsidRPr="005628DA">
        <w:rPr>
          <w:color w:val="43494B"/>
          <w:lang w:val="fr-FR"/>
        </w:rPr>
        <w:t xml:space="preserve">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w:t>
      </w:r>
      <w:r w:rsidRPr="005628DA">
        <w:rPr>
          <w:color w:val="43494B"/>
          <w:lang w:val="fr-FR"/>
        </w:rPr>
        <w:lastRenderedPageBreak/>
        <w:t>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sectPr w:rsidR="000555C8" w:rsidRPr="005628DA">
      <w:headerReference w:type="default" r:id="rId12"/>
      <w:pgSz w:w="11906" w:h="16838"/>
      <w:pgMar w:top="2835" w:right="851" w:bottom="1843" w:left="1418" w:header="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716C" w14:textId="77777777" w:rsidR="00AF3E8A" w:rsidRDefault="00AF3E8A">
      <w:r>
        <w:separator/>
      </w:r>
    </w:p>
  </w:endnote>
  <w:endnote w:type="continuationSeparator" w:id="0">
    <w:p w14:paraId="35697D02" w14:textId="77777777" w:rsidR="00AF3E8A" w:rsidRDefault="00AF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Cond">
    <w:panose1 w:val="00000000000000000000"/>
    <w:charset w:val="00"/>
    <w:family w:val="roman"/>
    <w:notTrueType/>
    <w:pitch w:val="default"/>
  </w:font>
  <w:font w:name="UniversCon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6BDC" w14:textId="77777777" w:rsidR="00AF3E8A" w:rsidRDefault="00AF3E8A">
      <w:r>
        <w:separator/>
      </w:r>
    </w:p>
  </w:footnote>
  <w:footnote w:type="continuationSeparator" w:id="0">
    <w:p w14:paraId="05756DCA" w14:textId="77777777" w:rsidR="00AF3E8A" w:rsidRDefault="00AF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A081" w14:textId="77777777" w:rsidR="000555C8" w:rsidRDefault="00E75829">
    <w:pPr>
      <w:rPr>
        <w:b/>
        <w:sz w:val="40"/>
        <w:szCs w:val="40"/>
      </w:rPr>
    </w:pPr>
    <w:r>
      <w:rPr>
        <w:b/>
        <w:noProof/>
        <w:sz w:val="40"/>
        <w:szCs w:val="40"/>
      </w:rPr>
      <mc:AlternateContent>
        <mc:Choice Requires="wps">
          <w:drawing>
            <wp:anchor distT="45720" distB="45720" distL="114300" distR="114300" simplePos="0" relativeHeight="251658240" behindDoc="0" locked="0" layoutInCell="1" hidden="0" allowOverlap="1" wp14:anchorId="4D54BC3B" wp14:editId="46C5EED0">
              <wp:simplePos x="0" y="0"/>
              <wp:positionH relativeFrom="page">
                <wp:posOffset>895668</wp:posOffset>
              </wp:positionH>
              <wp:positionV relativeFrom="page">
                <wp:posOffset>95832</wp:posOffset>
              </wp:positionV>
              <wp:extent cx="4563271" cy="918581"/>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86200" y="3506400"/>
                        <a:ext cx="4360500" cy="865800"/>
                      </a:xfrm>
                      <a:prstGeom prst="rect">
                        <a:avLst/>
                      </a:prstGeom>
                      <a:noFill/>
                      <a:ln>
                        <a:noFill/>
                      </a:ln>
                    </wps:spPr>
                    <wps:txbx>
                      <w:txbxContent>
                        <w:p w14:paraId="721366D5" w14:textId="77777777" w:rsidR="000555C8" w:rsidRDefault="00E75829">
                          <w:pPr>
                            <w:textDirection w:val="btLr"/>
                          </w:pPr>
                          <w:r>
                            <w:rPr>
                              <w:b/>
                              <w:color w:val="FFFFFF"/>
                              <w:sz w:val="52"/>
                            </w:rPr>
                            <w:t>Communiqué de presse</w:t>
                          </w:r>
                        </w:p>
                      </w:txbxContent>
                    </wps:txbx>
                    <wps:bodyPr spcFirstLastPara="1" wrap="square" lIns="0" tIns="45700" rIns="91425" bIns="45700" anchor="t" anchorCtr="0">
                      <a:noAutofit/>
                    </wps:bodyPr>
                  </wps:wsp>
                </a:graphicData>
              </a:graphic>
            </wp:anchor>
          </w:drawing>
        </mc:Choice>
        <mc:Fallback>
          <w:pict>
            <v:rect w14:anchorId="4D54BC3B" id="Rectangle 218" o:spid="_x0000_s1026" style="position:absolute;margin-left:70.55pt;margin-top:7.55pt;width:359.3pt;height:72.35pt;z-index:251658240;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" filled="f" stroked="f">
              <v:textbox inset="0,1.2694mm,2.53958mm,1.2694mm">
                <w:txbxContent>
                  <w:p w14:paraId="721366D5" w14:textId="77777777" w:rsidR="000555C8" w:rsidRDefault="00E75829">
                    <w:pPr>
                      <w:textDirection w:val="btLr"/>
                    </w:pPr>
                    <w:r>
                      <w:rPr>
                        <w:b/>
                        <w:color w:val="FFFFFF"/>
                        <w:sz w:val="52"/>
                      </w:rPr>
                      <w:t>Communiqué de presse</w:t>
                    </w:r>
                  </w:p>
                </w:txbxContent>
              </v:textbox>
              <w10:wrap type="square" anchorx="page" anchory="page"/>
            </v:rect>
          </w:pict>
        </mc:Fallback>
      </mc:AlternateContent>
    </w:r>
    <w:r>
      <w:rPr>
        <w:noProof/>
      </w:rPr>
      <w:drawing>
        <wp:anchor distT="0" distB="0" distL="0" distR="0" simplePos="0" relativeHeight="251659264" behindDoc="0" locked="0" layoutInCell="1" hidden="0" allowOverlap="1" wp14:anchorId="32677110" wp14:editId="456941F0">
          <wp:simplePos x="0" y="0"/>
          <wp:positionH relativeFrom="column">
            <wp:posOffset>-909583</wp:posOffset>
          </wp:positionH>
          <wp:positionV relativeFrom="paragraph">
            <wp:posOffset>8039</wp:posOffset>
          </wp:positionV>
          <wp:extent cx="7560000" cy="1296000"/>
          <wp:effectExtent l="0" t="0" r="0" b="0"/>
          <wp:wrapSquare wrapText="bothSides" distT="0" distB="0" distL="0" distR="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12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485"/>
    <w:multiLevelType w:val="multilevel"/>
    <w:tmpl w:val="DCFC6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AC66D7"/>
    <w:multiLevelType w:val="multilevel"/>
    <w:tmpl w:val="35A8CC70"/>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C8"/>
    <w:rsid w:val="000555C8"/>
    <w:rsid w:val="000643E3"/>
    <w:rsid w:val="0035474D"/>
    <w:rsid w:val="00372DE7"/>
    <w:rsid w:val="005628DA"/>
    <w:rsid w:val="005A74B6"/>
    <w:rsid w:val="006635A7"/>
    <w:rsid w:val="00765D58"/>
    <w:rsid w:val="008723CB"/>
    <w:rsid w:val="00AB7AC8"/>
    <w:rsid w:val="00AF3E8A"/>
    <w:rsid w:val="00BD3B99"/>
    <w:rsid w:val="00D3573C"/>
    <w:rsid w:val="00E75829"/>
    <w:rsid w:val="00EA2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E3A4"/>
  <w15:docId w15:val="{EE35BF80-2317-4B54-BF4B-718F579B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1B"/>
  </w:style>
  <w:style w:type="paragraph" w:styleId="Titre1">
    <w:name w:val="heading 1"/>
    <w:basedOn w:val="Normal"/>
    <w:next w:val="Normal"/>
    <w:uiPriority w:val="9"/>
    <w:qFormat/>
    <w:pPr>
      <w:keepNext/>
      <w:ind w:left="-567"/>
      <w:outlineLvl w:val="0"/>
    </w:pPr>
    <w:rPr>
      <w:b/>
      <w:sz w:val="24"/>
    </w:rPr>
  </w:style>
  <w:style w:type="paragraph" w:styleId="Titre2">
    <w:name w:val="heading 2"/>
    <w:basedOn w:val="Normal"/>
    <w:next w:val="Normal"/>
    <w:uiPriority w:val="9"/>
    <w:semiHidden/>
    <w:unhideWhenUsed/>
    <w:qFormat/>
    <w:pPr>
      <w:keepNext/>
      <w:outlineLvl w:val="1"/>
    </w:pPr>
    <w:rPr>
      <w:b/>
      <w:snapToGrid w:val="0"/>
      <w:sz w:val="18"/>
    </w:rPr>
  </w:style>
  <w:style w:type="paragraph" w:styleId="Titre3">
    <w:name w:val="heading 3"/>
    <w:basedOn w:val="Normal"/>
    <w:next w:val="Normal"/>
    <w:uiPriority w:val="9"/>
    <w:semiHidden/>
    <w:unhideWhenUsed/>
    <w:qFormat/>
    <w:pPr>
      <w:keepNext/>
      <w:outlineLvl w:val="2"/>
    </w:pPr>
    <w:rPr>
      <w:b/>
      <w:snapToGrid w:val="0"/>
      <w:color w:val="000000"/>
      <w:sz w:val="24"/>
    </w:rPr>
  </w:style>
  <w:style w:type="paragraph" w:styleId="Titre4">
    <w:name w:val="heading 4"/>
    <w:basedOn w:val="Normal"/>
    <w:next w:val="Normal"/>
    <w:uiPriority w:val="9"/>
    <w:semiHidden/>
    <w:unhideWhenUsed/>
    <w:qFormat/>
    <w:pPr>
      <w:keepNext/>
      <w:jc w:val="center"/>
      <w:outlineLvl w:val="3"/>
    </w:pPr>
    <w:rPr>
      <w:b/>
      <w:sz w:val="22"/>
    </w:rPr>
  </w:style>
  <w:style w:type="paragraph" w:styleId="Titre5">
    <w:name w:val="heading 5"/>
    <w:basedOn w:val="Normal"/>
    <w:next w:val="Normal"/>
    <w:uiPriority w:val="9"/>
    <w:semiHidden/>
    <w:unhideWhenUsed/>
    <w:qFormat/>
    <w:pPr>
      <w:keepNext/>
      <w:outlineLvl w:val="4"/>
    </w:pPr>
    <w:rPr>
      <w:b/>
    </w:rPr>
  </w:style>
  <w:style w:type="paragraph" w:styleId="Titre6">
    <w:name w:val="heading 6"/>
    <w:basedOn w:val="Normal"/>
    <w:next w:val="Normal"/>
    <w:uiPriority w:val="9"/>
    <w:semiHidden/>
    <w:unhideWhenUsed/>
    <w:qFormat/>
    <w:pPr>
      <w:keepNext/>
      <w:autoSpaceDE w:val="0"/>
      <w:autoSpaceDN w:val="0"/>
      <w:adjustRightInd w:val="0"/>
      <w:outlineLvl w:val="5"/>
    </w:pPr>
    <w:rPr>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pacing w:before="240" w:after="60"/>
      <w:jc w:val="center"/>
      <w:outlineLvl w:val="0"/>
    </w:pPr>
    <w:rPr>
      <w:b/>
      <w:bCs/>
      <w:kern w:val="28"/>
      <w:sz w:val="32"/>
      <w:szCs w:val="32"/>
    </w:rPr>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
      </w:numPr>
    </w:pPr>
  </w:style>
  <w:style w:type="paragraph" w:styleId="Listepuces2">
    <w:name w:val="List Bullet 2"/>
    <w:basedOn w:val="Normal"/>
    <w:autoRedefine/>
    <w:pPr>
      <w:tabs>
        <w:tab w:val="num" w:pos="720"/>
      </w:tabs>
      <w:ind w:left="720" w:hanging="720"/>
    </w:pPr>
  </w:style>
  <w:style w:type="paragraph" w:styleId="Listepuces3">
    <w:name w:val="List Bullet 3"/>
    <w:basedOn w:val="Normal"/>
    <w:autoRedefine/>
    <w:pPr>
      <w:tabs>
        <w:tab w:val="num" w:pos="720"/>
      </w:tabs>
      <w:ind w:left="720" w:hanging="720"/>
    </w:pPr>
  </w:style>
  <w:style w:type="paragraph" w:styleId="Listepuces4">
    <w:name w:val="List Bullet 4"/>
    <w:basedOn w:val="Normal"/>
    <w:autoRedefine/>
    <w:pPr>
      <w:tabs>
        <w:tab w:val="num" w:pos="720"/>
      </w:tabs>
      <w:ind w:left="720" w:hanging="720"/>
    </w:pPr>
  </w:style>
  <w:style w:type="paragraph" w:styleId="Listepuces5">
    <w:name w:val="List Bullet 5"/>
    <w:basedOn w:val="Normal"/>
    <w:autoRedefine/>
    <w:pPr>
      <w:tabs>
        <w:tab w:val="num" w:pos="720"/>
      </w:tabs>
      <w:ind w:left="720" w:hanging="720"/>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tabs>
        <w:tab w:val="num" w:pos="720"/>
      </w:tabs>
      <w:ind w:left="720" w:hanging="720"/>
    </w:pPr>
  </w:style>
  <w:style w:type="paragraph" w:styleId="Listenumros2">
    <w:name w:val="List Number 2"/>
    <w:basedOn w:val="Normal"/>
    <w:pPr>
      <w:tabs>
        <w:tab w:val="num" w:pos="720"/>
      </w:tabs>
      <w:ind w:left="720" w:hanging="720"/>
    </w:pPr>
  </w:style>
  <w:style w:type="paragraph" w:styleId="Listenumros3">
    <w:name w:val="List Number 3"/>
    <w:basedOn w:val="Normal"/>
    <w:pPr>
      <w:tabs>
        <w:tab w:val="num" w:pos="720"/>
      </w:tabs>
      <w:ind w:left="720" w:hanging="720"/>
    </w:pPr>
  </w:style>
  <w:style w:type="paragraph" w:styleId="Listenumros4">
    <w:name w:val="List Number 4"/>
    <w:basedOn w:val="Normal"/>
    <w:pPr>
      <w:tabs>
        <w:tab w:val="num" w:pos="720"/>
      </w:tabs>
      <w:ind w:left="720" w:hanging="720"/>
    </w:pPr>
  </w:style>
  <w:style w:type="paragraph" w:styleId="Listenumros5">
    <w:name w:val="List Number 5"/>
    <w:basedOn w:val="Normal"/>
    <w:pPr>
      <w:tabs>
        <w:tab w:val="num" w:pos="720"/>
      </w:tabs>
      <w:ind w:left="720" w:hanging="72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Adresseexpditeur">
    <w:name w:val="envelope return"/>
    <w:basedOn w:val="Normal"/>
  </w:style>
  <w:style w:type="paragraph" w:styleId="Adressedestinataire">
    <w:name w:val="envelope address"/>
    <w:basedOn w:val="Normal"/>
    <w:pPr>
      <w:framePr w:w="4320" w:h="2160" w:hRule="exact" w:hSpace="141" w:wrap="auto" w:hAnchor="page" w:xAlign="center" w:yAlign="bottom"/>
      <w:ind w:left="1"/>
    </w:pPr>
    <w:rPr>
      <w:sz w:val="24"/>
      <w:szCs w:val="24"/>
    </w:rPr>
  </w:style>
  <w:style w:type="paragraph" w:styleId="Signature">
    <w:name w:val="Signature"/>
    <w:basedOn w:val="Normal"/>
    <w:pPr>
      <w:ind w:left="4252"/>
    </w:pPr>
  </w:style>
  <w:style w:type="paragraph" w:styleId="Sous-titre">
    <w:name w:val="Subtitle"/>
    <w:basedOn w:val="Normal"/>
    <w:next w:val="Normal"/>
    <w:uiPriority w:val="11"/>
    <w:qFormat/>
    <w:pPr>
      <w:spacing w:after="60"/>
      <w:jc w:val="center"/>
    </w:pPr>
    <w:rPr>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b/>
      <w:color w:val="43494B"/>
      <w:sz w:val="28"/>
      <w:szCs w:val="28"/>
    </w:rPr>
  </w:style>
  <w:style w:type="paragraph" w:customStyle="1" w:styleId="Textkrper-Standard">
    <w:name w:val="Textkörper-Standard"/>
    <w:basedOn w:val="Retraitcorpsdetexte"/>
    <w:rsid w:val="006A4D01"/>
    <w:pPr>
      <w:spacing w:line="280" w:lineRule="atLeast"/>
      <w:ind w:left="0"/>
    </w:pPr>
    <w:rPr>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tabs>
        <w:tab w:val="num" w:pos="720"/>
      </w:tabs>
      <w:spacing w:after="360" w:line="336" w:lineRule="atLeast"/>
      <w:ind w:left="714" w:hanging="357"/>
      <w:contextualSpacing/>
    </w:pPr>
    <w:rPr>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b/>
      <w:color w:val="43494B"/>
    </w:rPr>
  </w:style>
  <w:style w:type="paragraph" w:customStyle="1" w:styleId="TextberAufzhlungPM">
    <w:name w:val="Text über Aufzählung PM"/>
    <w:basedOn w:val="Retraitcorpsdetexte"/>
    <w:qFormat/>
    <w:rsid w:val="006A4D01"/>
    <w:pPr>
      <w:spacing w:line="336" w:lineRule="atLeast"/>
      <w:ind w:left="0"/>
      <w:outlineLvl w:val="1"/>
    </w:pPr>
    <w:rPr>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Mention1">
    <w:name w:val="Mention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customStyle="1" w:styleId="Mentionnonrsolue1">
    <w:name w:val="Mention non résolue1"/>
    <w:basedOn w:val="Policepardfaut"/>
    <w:uiPriority w:val="99"/>
    <w:semiHidden/>
    <w:unhideWhenUsed/>
    <w:rsid w:val="000E5B3F"/>
    <w:rPr>
      <w:color w:val="605E5C"/>
      <w:shd w:val="clear" w:color="auto" w:fill="E1DFDD"/>
    </w:rPr>
  </w:style>
  <w:style w:type="character" w:styleId="Lienhypertextesuivivisit">
    <w:name w:val="FollowedHyperlink"/>
    <w:basedOn w:val="Policepardfaut"/>
    <w:uiPriority w:val="99"/>
    <w:semiHidden/>
    <w:unhideWhenUsed/>
    <w:rsid w:val="001B2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worldstats.com/stats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opnworld.com" TargetMode="External"/><Relationship Id="rId5" Type="http://schemas.openxmlformats.org/officeDocument/2006/relationships/webSettings" Target="webSettings.xml"/><Relationship Id="rId10" Type="http://schemas.openxmlformats.org/officeDocument/2006/relationships/hyperlink" Target="mailto:nathalie@hopnworld.com" TargetMode="External"/><Relationship Id="rId4" Type="http://schemas.openxmlformats.org/officeDocument/2006/relationships/settings" Target="settings.xml"/><Relationship Id="rId9" Type="http://schemas.openxmlformats.org/officeDocument/2006/relationships/hyperlink" Target="https://www.devolo.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Z/Irtko5iSLXNW8pNz3KFLTlA==">AMUW2mXgKeW0/hNioNMpXg+pePiu9yW1bM9vbpQn4zBtepHMHoIB2HsX8Ic9FcTeZvA+MKVBKscy6XdWrq67pCG7ktgDiqJQTgm8buyj5d8ukaei3xCSlrM=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5277</Characters>
  <Application>Microsoft Office Word</Application>
  <DocSecurity>0</DocSecurity>
  <Lines>43</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von den Driesch</dc:creator>
  <cp:lastModifiedBy>David Bonnivard</cp:lastModifiedBy>
  <cp:revision>11</cp:revision>
  <dcterms:created xsi:type="dcterms:W3CDTF">2021-05-21T07:08:00Z</dcterms:created>
  <dcterms:modified xsi:type="dcterms:W3CDTF">2021-06-21T10:03:00Z</dcterms:modified>
</cp:coreProperties>
</file>