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C1" w:rsidRPr="002A1754" w:rsidRDefault="00BC730A" w:rsidP="007A1CAD">
      <w:pPr>
        <w:pStyle w:val="HeadlinePM"/>
        <w:jc w:val="both"/>
        <w:rPr>
          <w:lang w:val="fr-FR"/>
        </w:rPr>
      </w:pPr>
      <w:r w:rsidRPr="002A1754">
        <w:rPr>
          <w:bCs/>
          <w:lang w:val="fr-FR"/>
        </w:rPr>
        <w:t>Le Wi-Fi fête ses 20 ans, et il n'a pas encore fini d'évoluer</w:t>
      </w:r>
    </w:p>
    <w:p w:rsidR="00B73F9D" w:rsidRPr="002A1754" w:rsidRDefault="006742A2" w:rsidP="007A1CAD">
      <w:pPr>
        <w:pStyle w:val="AnreiertextPM"/>
        <w:jc w:val="both"/>
        <w:rPr>
          <w:lang w:val="fr-FR"/>
        </w:rPr>
      </w:pPr>
      <w:r w:rsidRPr="002A1754">
        <w:rPr>
          <w:bCs/>
          <w:lang w:val="fr-FR"/>
        </w:rPr>
        <w:t xml:space="preserve">Aix-la-Chapelle, Allemagne, le 19 juin 2019 - WLAN, </w:t>
      </w:r>
      <w:proofErr w:type="spellStart"/>
      <w:r w:rsidRPr="002A1754">
        <w:rPr>
          <w:bCs/>
          <w:lang w:val="fr-FR"/>
        </w:rPr>
        <w:t>WiFi</w:t>
      </w:r>
      <w:proofErr w:type="spellEnd"/>
      <w:r w:rsidRPr="002A1754">
        <w:rPr>
          <w:bCs/>
          <w:lang w:val="fr-FR"/>
        </w:rPr>
        <w:t xml:space="preserve"> ou Wi-Fi ? Tous ces termes désignent la même chose : le réseau sans fil qui est devenu un élément central de notre vie quotidienne. </w:t>
      </w:r>
      <w:r w:rsidR="008070F4">
        <w:rPr>
          <w:bCs/>
          <w:lang w:val="fr-FR"/>
        </w:rPr>
        <w:t>Cette</w:t>
      </w:r>
      <w:r w:rsidR="008070F4" w:rsidRPr="002A1754">
        <w:rPr>
          <w:bCs/>
          <w:lang w:val="fr-FR"/>
        </w:rPr>
        <w:t xml:space="preserve"> </w:t>
      </w:r>
      <w:r w:rsidRPr="002A1754">
        <w:rPr>
          <w:bCs/>
          <w:lang w:val="fr-FR"/>
        </w:rPr>
        <w:t>technologie</w:t>
      </w:r>
      <w:r w:rsidR="008070F4">
        <w:rPr>
          <w:bCs/>
          <w:lang w:val="fr-FR"/>
        </w:rPr>
        <w:t xml:space="preserve"> aujourd’hui</w:t>
      </w:r>
      <w:r w:rsidRPr="002A1754">
        <w:rPr>
          <w:bCs/>
          <w:lang w:val="fr-FR"/>
        </w:rPr>
        <w:t xml:space="preserve"> </w:t>
      </w:r>
      <w:r w:rsidR="008070F4">
        <w:rPr>
          <w:bCs/>
          <w:lang w:val="fr-FR"/>
        </w:rPr>
        <w:t xml:space="preserve">très répandue </w:t>
      </w:r>
      <w:r w:rsidRPr="002A1754">
        <w:rPr>
          <w:bCs/>
          <w:lang w:val="fr-FR"/>
        </w:rPr>
        <w:t xml:space="preserve">fête son « anniversaire ». La Wi-Fi Alliance® fête les 20 ans du Wi-Fi en juin. Le 20 juin 2019 est également la « Journée mondiale du Wi-Fi ». C'est l'occasion rêvée pour les experts réseau de </w:t>
      </w:r>
      <w:r w:rsidR="008070F4">
        <w:rPr>
          <w:bCs/>
          <w:lang w:val="fr-FR"/>
        </w:rPr>
        <w:t>D</w:t>
      </w:r>
      <w:bookmarkStart w:id="0" w:name="_GoBack"/>
      <w:bookmarkEnd w:id="0"/>
      <w:r w:rsidR="008070F4">
        <w:rPr>
          <w:bCs/>
          <w:lang w:val="fr-FR"/>
        </w:rPr>
        <w:t>EVOLO</w:t>
      </w:r>
      <w:r w:rsidR="008070F4" w:rsidRPr="002A1754">
        <w:rPr>
          <w:bCs/>
          <w:lang w:val="fr-FR"/>
        </w:rPr>
        <w:t xml:space="preserve"> </w:t>
      </w:r>
      <w:r w:rsidRPr="002A1754">
        <w:rPr>
          <w:bCs/>
          <w:lang w:val="fr-FR"/>
        </w:rPr>
        <w:t xml:space="preserve">d'expliquer ce que les diverses abréviations et noms cryptiques tels que 802.11a signifient et ce à quoi ressemblera le futur des réseaux sans fil. </w:t>
      </w:r>
    </w:p>
    <w:p w:rsidR="006742A2" w:rsidRPr="002A1754" w:rsidRDefault="006742A2" w:rsidP="007A1CAD">
      <w:pPr>
        <w:pStyle w:val="TextberAufzhlungPM"/>
        <w:jc w:val="both"/>
        <w:rPr>
          <w:lang w:val="fr-FR"/>
        </w:rPr>
      </w:pPr>
      <w:r w:rsidRPr="002A1754">
        <w:rPr>
          <w:bCs/>
          <w:lang w:val="fr-FR"/>
        </w:rPr>
        <w:t>Les sujets de ce communiqué de presse :</w:t>
      </w:r>
    </w:p>
    <w:p w:rsidR="006742A2" w:rsidRPr="002A1754" w:rsidRDefault="00A9011C" w:rsidP="007A1CAD">
      <w:pPr>
        <w:pStyle w:val="AufzhlungPM"/>
        <w:jc w:val="both"/>
        <w:rPr>
          <w:lang w:val="fr-FR"/>
        </w:rPr>
      </w:pPr>
      <w:r w:rsidRPr="002A1754">
        <w:rPr>
          <w:bCs/>
          <w:lang w:val="fr-FR"/>
        </w:rPr>
        <w:t>Comment tout a commencé</w:t>
      </w:r>
    </w:p>
    <w:p w:rsidR="006742A2" w:rsidRPr="002A1754" w:rsidRDefault="006E7D78" w:rsidP="007A1CAD">
      <w:pPr>
        <w:pStyle w:val="AufzhlungPM"/>
        <w:jc w:val="both"/>
        <w:rPr>
          <w:lang w:val="fr-FR"/>
        </w:rPr>
      </w:pPr>
      <w:r w:rsidRPr="002A1754">
        <w:rPr>
          <w:bCs/>
          <w:lang w:val="fr-FR"/>
        </w:rPr>
        <w:t>L'évolution du Wi-Fi, plus rapide et plus stable</w:t>
      </w:r>
    </w:p>
    <w:p w:rsidR="006742A2" w:rsidRPr="002A1754" w:rsidRDefault="00FD27C6" w:rsidP="007A1CAD">
      <w:pPr>
        <w:pStyle w:val="AufzhlungPM"/>
        <w:jc w:val="both"/>
        <w:rPr>
          <w:lang w:val="fr-FR"/>
        </w:rPr>
      </w:pPr>
      <w:r w:rsidRPr="002A1754">
        <w:rPr>
          <w:bCs/>
          <w:lang w:val="fr-FR"/>
        </w:rPr>
        <w:t>802.11ac, entrée dans l'ère des gigabits</w:t>
      </w:r>
    </w:p>
    <w:p w:rsidR="006742A2" w:rsidRPr="002A1754" w:rsidRDefault="002979D1" w:rsidP="007A1CAD">
      <w:pPr>
        <w:pStyle w:val="AufzhlungPM"/>
        <w:jc w:val="both"/>
        <w:rPr>
          <w:lang w:val="fr-FR"/>
        </w:rPr>
      </w:pPr>
      <w:r w:rsidRPr="002A1754">
        <w:rPr>
          <w:bCs/>
          <w:lang w:val="fr-FR"/>
        </w:rPr>
        <w:t>Wi-Fi 6, une meilleure connexion</w:t>
      </w:r>
    </w:p>
    <w:p w:rsidR="002979D1" w:rsidRPr="002A1754" w:rsidRDefault="002979D1" w:rsidP="007A1CAD">
      <w:pPr>
        <w:pStyle w:val="AufzhlungPM"/>
        <w:jc w:val="both"/>
        <w:rPr>
          <w:lang w:val="fr-FR"/>
        </w:rPr>
      </w:pPr>
      <w:proofErr w:type="spellStart"/>
      <w:proofErr w:type="gramStart"/>
      <w:r w:rsidRPr="002A1754">
        <w:rPr>
          <w:bCs/>
          <w:lang w:val="fr-FR"/>
        </w:rPr>
        <w:t>devolo</w:t>
      </w:r>
      <w:proofErr w:type="spellEnd"/>
      <w:proofErr w:type="gramEnd"/>
      <w:r w:rsidRPr="002A1754">
        <w:rPr>
          <w:bCs/>
          <w:lang w:val="fr-FR"/>
        </w:rPr>
        <w:t> Magic, la base idéale pour un Wi-Fi puissant</w:t>
      </w:r>
    </w:p>
    <w:p w:rsidR="007A1CAD" w:rsidRDefault="007A1CAD" w:rsidP="007A1CAD">
      <w:pPr>
        <w:pStyle w:val="SubheadlinePM"/>
        <w:jc w:val="both"/>
        <w:rPr>
          <w:bCs/>
          <w:lang w:val="fr-FR"/>
        </w:rPr>
      </w:pPr>
    </w:p>
    <w:p w:rsidR="003927C8" w:rsidRPr="002A1754" w:rsidRDefault="008C7021" w:rsidP="007A1CAD">
      <w:pPr>
        <w:pStyle w:val="SubheadlinePM"/>
        <w:jc w:val="both"/>
        <w:rPr>
          <w:lang w:val="fr-FR"/>
        </w:rPr>
      </w:pPr>
      <w:r w:rsidRPr="002A1754">
        <w:rPr>
          <w:bCs/>
          <w:lang w:val="fr-FR"/>
        </w:rPr>
        <w:t>Comment tout a commencé</w:t>
      </w:r>
    </w:p>
    <w:p w:rsidR="00E478E1" w:rsidRPr="002A1754" w:rsidRDefault="00940C82" w:rsidP="007A1CAD">
      <w:pPr>
        <w:pStyle w:val="StandardtextPM"/>
        <w:jc w:val="both"/>
        <w:rPr>
          <w:lang w:val="fr-FR"/>
        </w:rPr>
      </w:pPr>
      <w:r w:rsidRPr="002A1754">
        <w:rPr>
          <w:lang w:val="fr-FR"/>
        </w:rPr>
        <w:t>Lorsque nous regardons la télé le soir, nous utilisons nos tablettes pour savoir de quels films ou de quelles séries nous connaissons un acteur. Au café, nous utilisons nos smartphones pour consulter nos e-mails. Et lorsque nous sommes allongés au lit le soir, nous utilisons nos ordinateurs portables pour diffuser un peu de divertissement</w:t>
      </w:r>
      <w:r w:rsidR="008070F4">
        <w:rPr>
          <w:lang w:val="fr-FR"/>
        </w:rPr>
        <w:t xml:space="preserve"> en ligne</w:t>
      </w:r>
      <w:r w:rsidRPr="002A1754">
        <w:rPr>
          <w:lang w:val="fr-FR"/>
        </w:rPr>
        <w:t xml:space="preserve">. Dans toutes ces situations, les câbles réseau sont le cadet de nos soucis. Après tout, tous les terminaux modernes, des smartphones et consoles de jeu aux </w:t>
      </w:r>
      <w:r w:rsidR="008070F4">
        <w:rPr>
          <w:lang w:val="fr-FR"/>
        </w:rPr>
        <w:t>boxes TV</w:t>
      </w:r>
      <w:r w:rsidRPr="002A1754">
        <w:rPr>
          <w:lang w:val="fr-FR"/>
        </w:rPr>
        <w:t xml:space="preserve">, sont capables de communiquer sans fil avec les réseaux. En Allemagne, ce réseau sans fil est connu sous le </w:t>
      </w:r>
      <w:proofErr w:type="gramStart"/>
      <w:r w:rsidRPr="002A1754">
        <w:rPr>
          <w:lang w:val="fr-FR"/>
        </w:rPr>
        <w:t>nom</w:t>
      </w:r>
      <w:proofErr w:type="gramEnd"/>
      <w:r w:rsidRPr="002A1754">
        <w:rPr>
          <w:lang w:val="fr-FR"/>
        </w:rPr>
        <w:t xml:space="preserve"> de WLAN (Wireless Local Area Network). Dans le reste du monde, il est communément appelé </w:t>
      </w:r>
      <w:proofErr w:type="spellStart"/>
      <w:r w:rsidRPr="002A1754">
        <w:rPr>
          <w:lang w:val="fr-FR"/>
        </w:rPr>
        <w:t>WiFi</w:t>
      </w:r>
      <w:proofErr w:type="spellEnd"/>
      <w:r w:rsidRPr="002A1754">
        <w:rPr>
          <w:lang w:val="fr-FR"/>
        </w:rPr>
        <w:t xml:space="preserve"> ou Wi-Fi, une marque déposée par la Wi-Fi Alliance. Cependant, ces termes n'ont pas tout à fait la même définition. WLAN fait référence à un réseau sans fil au sens général. Wi-Fi (ou </w:t>
      </w:r>
      <w:proofErr w:type="spellStart"/>
      <w:r w:rsidRPr="002A1754">
        <w:rPr>
          <w:lang w:val="fr-FR"/>
        </w:rPr>
        <w:t>WiFi</w:t>
      </w:r>
      <w:proofErr w:type="spellEnd"/>
      <w:r w:rsidRPr="002A1754">
        <w:rPr>
          <w:lang w:val="fr-FR"/>
        </w:rPr>
        <w:t xml:space="preserve">) désigne spécifiquement un réseau sans fil constitué de composants basés sur les normes 802.11 mises en place par l'Institute of </w:t>
      </w:r>
      <w:proofErr w:type="spellStart"/>
      <w:r w:rsidRPr="002A1754">
        <w:rPr>
          <w:lang w:val="fr-FR"/>
        </w:rPr>
        <w:t>Electrical</w:t>
      </w:r>
      <w:proofErr w:type="spellEnd"/>
      <w:r w:rsidRPr="002A1754">
        <w:rPr>
          <w:lang w:val="fr-FR"/>
        </w:rPr>
        <w:t xml:space="preserve"> and Electronics </w:t>
      </w:r>
      <w:proofErr w:type="spellStart"/>
      <w:r w:rsidRPr="002A1754">
        <w:rPr>
          <w:lang w:val="fr-FR"/>
        </w:rPr>
        <w:t>Engineers</w:t>
      </w:r>
      <w:proofErr w:type="spellEnd"/>
      <w:r w:rsidRPr="002A1754">
        <w:rPr>
          <w:lang w:val="fr-FR"/>
        </w:rPr>
        <w:t xml:space="preserve"> (IEEE).</w:t>
      </w:r>
    </w:p>
    <w:p w:rsidR="00E478E1" w:rsidRPr="002A1754" w:rsidRDefault="00E478E1" w:rsidP="007A1CAD">
      <w:pPr>
        <w:pStyle w:val="StandardtextPM"/>
        <w:jc w:val="both"/>
        <w:rPr>
          <w:lang w:val="fr-FR"/>
        </w:rPr>
      </w:pPr>
    </w:p>
    <w:p w:rsidR="00581CF9" w:rsidRPr="002A1754" w:rsidRDefault="00581CF9" w:rsidP="007A1CAD">
      <w:pPr>
        <w:pStyle w:val="StandardtextPM"/>
        <w:jc w:val="both"/>
        <w:rPr>
          <w:lang w:val="fr-FR"/>
        </w:rPr>
      </w:pPr>
      <w:r w:rsidRPr="002A1754">
        <w:rPr>
          <w:lang w:val="fr-FR"/>
        </w:rPr>
        <w:t>En 1999, la norme IEEE 802.11a a posé les bases de la future harmonisation du Wi-Fi. La certification correspondante de la norme pour les terminaux n'a pas seulement assuré la compatibilité entre les produits de différents fabricants. Elle a également permis d'atteindre un débit de données brut beaucoup plus élevé que la norme IEEE 802.11 d'origine.</w:t>
      </w:r>
    </w:p>
    <w:p w:rsidR="00581CF9" w:rsidRPr="002A1754" w:rsidRDefault="00581CF9" w:rsidP="007A1CAD">
      <w:pPr>
        <w:pStyle w:val="StandardtextPM"/>
        <w:jc w:val="both"/>
        <w:rPr>
          <w:lang w:val="fr-FR"/>
        </w:rPr>
      </w:pPr>
    </w:p>
    <w:p w:rsidR="00315C38" w:rsidRPr="002A1754" w:rsidRDefault="008270D6" w:rsidP="007A1CAD">
      <w:pPr>
        <w:pStyle w:val="StandardtextPM"/>
        <w:jc w:val="both"/>
        <w:rPr>
          <w:lang w:val="fr-FR"/>
        </w:rPr>
      </w:pPr>
      <w:r w:rsidRPr="002A1754">
        <w:rPr>
          <w:lang w:val="fr-FR"/>
        </w:rPr>
        <w:lastRenderedPageBreak/>
        <w:t>La Wi-Fi Alliance était (et reste) le moteur de ces avancées. Il suffit de regarder les 20 dernières années de développement pour voir à quel point le Wi-Fi est rapidement devenu un élément permanent de notre vie quotidienne :</w:t>
      </w:r>
    </w:p>
    <w:p w:rsidR="00A033DB" w:rsidRPr="002A1754" w:rsidRDefault="00315C38" w:rsidP="007A1CAD">
      <w:pPr>
        <w:pStyle w:val="StandardtextPM"/>
        <w:numPr>
          <w:ilvl w:val="0"/>
          <w:numId w:val="40"/>
        </w:numPr>
        <w:jc w:val="both"/>
        <w:rPr>
          <w:lang w:val="fr-FR"/>
        </w:rPr>
      </w:pPr>
      <w:r w:rsidRPr="002A1754">
        <w:rPr>
          <w:lang w:val="fr-FR"/>
        </w:rPr>
        <w:t>En 2004, un réseau Wi-Fi certifié a été utilisé pour la première fois à bord d'un avion commercial.</w:t>
      </w:r>
    </w:p>
    <w:p w:rsidR="00315C38" w:rsidRPr="002A1754" w:rsidRDefault="00315C38" w:rsidP="007A1CAD">
      <w:pPr>
        <w:pStyle w:val="StandardtextPM"/>
        <w:numPr>
          <w:ilvl w:val="0"/>
          <w:numId w:val="40"/>
        </w:numPr>
        <w:jc w:val="both"/>
        <w:rPr>
          <w:lang w:val="fr-FR"/>
        </w:rPr>
      </w:pPr>
      <w:r w:rsidRPr="002A1754">
        <w:rPr>
          <w:lang w:val="fr-FR"/>
        </w:rPr>
        <w:t>Puis, en 2009, seulement dix ans après le lancement du Wi-Fi, il existait déjà un milliard de terminaux certifiés Wi-Fi sur le marché.</w:t>
      </w:r>
    </w:p>
    <w:p w:rsidR="00A36EF8" w:rsidRPr="002A1754" w:rsidRDefault="00315C38" w:rsidP="007A1CAD">
      <w:pPr>
        <w:pStyle w:val="StandardtextPM"/>
        <w:numPr>
          <w:ilvl w:val="0"/>
          <w:numId w:val="40"/>
        </w:numPr>
        <w:jc w:val="both"/>
        <w:rPr>
          <w:lang w:val="fr-FR"/>
        </w:rPr>
      </w:pPr>
      <w:r w:rsidRPr="002A1754">
        <w:rPr>
          <w:lang w:val="fr-FR"/>
        </w:rPr>
        <w:t>Le nombre de points d'accès Wi-Fi publics a dépassé le million en 2011. Seulement deux ans plus tard, ce nombre dépassait les 5 millions.</w:t>
      </w:r>
    </w:p>
    <w:p w:rsidR="00235875" w:rsidRPr="002A1754" w:rsidRDefault="004828FE" w:rsidP="007A1CAD">
      <w:pPr>
        <w:pStyle w:val="StandardtextPM"/>
        <w:numPr>
          <w:ilvl w:val="0"/>
          <w:numId w:val="40"/>
        </w:numPr>
        <w:jc w:val="both"/>
        <w:rPr>
          <w:lang w:val="fr-FR"/>
        </w:rPr>
      </w:pPr>
      <w:r w:rsidRPr="002A1754">
        <w:rPr>
          <w:lang w:val="fr-FR"/>
        </w:rPr>
        <w:t>Aujourd'hui, en 2019, année des 20 ans du Wi-Fi, il existe déjà plus de 30 milliards de terminaux certifiés sur le marché.</w:t>
      </w:r>
    </w:p>
    <w:p w:rsidR="007A1CAD" w:rsidRDefault="007A1CAD" w:rsidP="007A1CAD">
      <w:pPr>
        <w:pStyle w:val="SubheadlinePM"/>
        <w:jc w:val="both"/>
        <w:rPr>
          <w:bCs/>
          <w:lang w:val="fr-FR"/>
        </w:rPr>
      </w:pPr>
    </w:p>
    <w:p w:rsidR="00F86931" w:rsidRPr="002A1754" w:rsidRDefault="006E7D78" w:rsidP="007A1CAD">
      <w:pPr>
        <w:pStyle w:val="SubheadlinePM"/>
        <w:jc w:val="both"/>
        <w:rPr>
          <w:lang w:val="fr-FR"/>
        </w:rPr>
      </w:pPr>
      <w:r w:rsidRPr="002A1754">
        <w:rPr>
          <w:bCs/>
          <w:lang w:val="fr-FR"/>
        </w:rPr>
        <w:t>L'évolution du Wi-Fi, plus rapide et plus stable</w:t>
      </w:r>
    </w:p>
    <w:p w:rsidR="00EC0CA8" w:rsidRPr="002A1754" w:rsidRDefault="00FF0CA1" w:rsidP="007A1CAD">
      <w:pPr>
        <w:pStyle w:val="StandardtextPM"/>
        <w:jc w:val="both"/>
        <w:rPr>
          <w:lang w:val="fr-FR"/>
        </w:rPr>
      </w:pPr>
      <w:r w:rsidRPr="002A1754">
        <w:rPr>
          <w:lang w:val="fr-FR"/>
        </w:rPr>
        <w:t>Le Wi-Fi doit son succès retentissant aux progrès technologiques et à la rapidité d'évolution de la technologie. La norme 802.11a a été suivie par les normes 802.11b, 802.11g et 802.11 : Les normes ajoutées reflètent les améliorations apportées à la bande de fréquences et les vitesses de transmission plus élevées qu'elles apportent. 802.11b offre des débits de données bruts allant jusqu'à 11 Mbps sur la bande 2,4 GHz. 802.11g utilise la même bande, mais permet des débits de données brutes pouvant atteindre 54 Mbps. 802.11n utilise soit la bande 2,4 GHz, soit la bande 5 GHz. La fonctionnalité sur deux bandes de cette norme permet d'atteindre des débits allant jusqu'à 600 Mbps à l'aide de la transmission MIMO</w:t>
      </w:r>
      <w:r w:rsidR="008070F4">
        <w:rPr>
          <w:lang w:val="fr-FR"/>
        </w:rPr>
        <w:t xml:space="preserve"> (Multiple In Multiple Out)</w:t>
      </w:r>
      <w:r w:rsidRPr="002A1754">
        <w:rPr>
          <w:lang w:val="fr-FR"/>
        </w:rPr>
        <w:t>.</w:t>
      </w:r>
    </w:p>
    <w:p w:rsidR="00975492" w:rsidRPr="002A1754" w:rsidRDefault="00975492" w:rsidP="007A1CAD">
      <w:pPr>
        <w:pStyle w:val="StandardtextPM"/>
        <w:jc w:val="both"/>
        <w:rPr>
          <w:lang w:val="fr-FR"/>
        </w:rPr>
      </w:pPr>
    </w:p>
    <w:p w:rsidR="006E7D78" w:rsidRPr="002A1754" w:rsidRDefault="00975492" w:rsidP="007A1CAD">
      <w:pPr>
        <w:pStyle w:val="StandardtextPM"/>
        <w:jc w:val="both"/>
        <w:rPr>
          <w:lang w:val="fr-FR"/>
        </w:rPr>
      </w:pPr>
      <w:r w:rsidRPr="002A1754">
        <w:rPr>
          <w:lang w:val="fr-FR"/>
        </w:rPr>
        <w:t>Le développement standardisé a toujours été très avantageux, dans la mesure où il permet d'assurer la compatibilité entre les différentes normes. Cela signifie que la norme 802.11n est entièrement compatible avec des réseaux 802.11g et 802.11b. Par conséquent, les systèmes Wi-Fi peuvent être utilisés sans le moindre problème, malgré l'augmentation des vitesses de transmission et l'amélioration continue de la stabilité pour les utilisateurs. Les efforts de configuration inutiles et les problèmes de communication potentiels entre les terminaux sont des problèmes qui ne nous concernent plus, et qui nous ont finalement aidés à entrer dans l'ère actuelle de la connectivité sans fil.</w:t>
      </w:r>
    </w:p>
    <w:p w:rsidR="007A1CAD" w:rsidRDefault="007A1CAD" w:rsidP="007A1CAD">
      <w:pPr>
        <w:pStyle w:val="SubheadlinePM"/>
        <w:jc w:val="both"/>
        <w:rPr>
          <w:bCs/>
          <w:lang w:val="fr-FR"/>
        </w:rPr>
      </w:pPr>
    </w:p>
    <w:p w:rsidR="004A5AC0" w:rsidRPr="002A1754" w:rsidRDefault="00FD27C6" w:rsidP="007A1CAD">
      <w:pPr>
        <w:pStyle w:val="SubheadlinePM"/>
        <w:jc w:val="both"/>
        <w:rPr>
          <w:lang w:val="fr-FR"/>
        </w:rPr>
      </w:pPr>
      <w:r w:rsidRPr="002A1754">
        <w:rPr>
          <w:bCs/>
          <w:lang w:val="fr-FR"/>
        </w:rPr>
        <w:t>802.11ac, entrée dans l'ère des gigabits</w:t>
      </w:r>
    </w:p>
    <w:p w:rsidR="008F254B" w:rsidRPr="002A1754" w:rsidRDefault="008F254B" w:rsidP="007A1CAD">
      <w:pPr>
        <w:pStyle w:val="StandardtextPM"/>
        <w:jc w:val="both"/>
        <w:rPr>
          <w:lang w:val="fr-FR"/>
        </w:rPr>
      </w:pPr>
      <w:r w:rsidRPr="002A1754">
        <w:rPr>
          <w:lang w:val="fr-FR"/>
        </w:rPr>
        <w:t>L'état actuel de la technologie est la norme IEEE 802.11ac. Cette norme est une innovation de ces dernières années, sa vitesse de transmission peut théoriquement atteindre 6,9 </w:t>
      </w:r>
      <w:proofErr w:type="spellStart"/>
      <w:r w:rsidRPr="002A1754">
        <w:rPr>
          <w:lang w:val="fr-FR"/>
        </w:rPr>
        <w:t>Gbps</w:t>
      </w:r>
      <w:proofErr w:type="spellEnd"/>
      <w:r w:rsidRPr="002A1754">
        <w:rPr>
          <w:lang w:val="fr-FR"/>
        </w:rPr>
        <w:t>. Une telle augmentation est possible car la technologie offre une meilleure couverture des canaux de transmission allant jusqu'à 160 MHz et jusqu'à huit antennes pouvant répondre en même temps. Les spécifications très puissantes de cette configuration offrent une stabilité de connexion et des vitesses de transmission supérieures, capables de rivaliser avec les connexions Gigabit Ethernet.</w:t>
      </w:r>
    </w:p>
    <w:p w:rsidR="0039040F" w:rsidRPr="002A1754" w:rsidRDefault="0039040F" w:rsidP="007A1CAD">
      <w:pPr>
        <w:pStyle w:val="StandardtextPM"/>
        <w:jc w:val="both"/>
        <w:rPr>
          <w:lang w:val="fr-FR"/>
        </w:rPr>
      </w:pPr>
    </w:p>
    <w:p w:rsidR="00A01796" w:rsidRPr="002A1754" w:rsidRDefault="0039040F" w:rsidP="007A1CAD">
      <w:pPr>
        <w:pStyle w:val="StandardtextPM"/>
        <w:jc w:val="both"/>
        <w:rPr>
          <w:lang w:val="fr-FR"/>
        </w:rPr>
      </w:pPr>
      <w:r w:rsidRPr="002A1754">
        <w:rPr>
          <w:lang w:val="fr-FR"/>
        </w:rPr>
        <w:lastRenderedPageBreak/>
        <w:t>« Seules les connexions filaires sont vraiment rapides » est une phrase que l'on prononçait pour rejeter les connexions Wi-Fi. Mais cette affirmation est obsolète depuis quelque temps déjà. La vérité est que les connexions Fast Ethernet à 100 Mbps sont suffisamment rapides pour permettre aux terminaux d'utiliser n'importe quelle connexion Internet domestique sans la moindre perte. Et les réseaux Wi-Fi d'aujourd'hui n'ont aucun mal à atteindre cette vitesse dans des conditions normales. Mais pour les connexions au sein d'un réseau local (comme un serveur NAS, par exemple), les solutions filaires peuvent encore présenter des avantages. Pour le moment, en tout cas. L'évolution du Wi-Fi est encore loin d'être achevée. Ce serait plutôt le contraire.</w:t>
      </w:r>
    </w:p>
    <w:p w:rsidR="007A1CAD" w:rsidRDefault="007A1CAD" w:rsidP="007A1CAD">
      <w:pPr>
        <w:pStyle w:val="SubheadlinePM"/>
        <w:jc w:val="both"/>
        <w:rPr>
          <w:bCs/>
          <w:lang w:val="fr-FR"/>
        </w:rPr>
      </w:pPr>
    </w:p>
    <w:p w:rsidR="004A5AC0" w:rsidRPr="002A1754" w:rsidRDefault="003E35F5" w:rsidP="007A1CAD">
      <w:pPr>
        <w:pStyle w:val="SubheadlinePM"/>
        <w:jc w:val="both"/>
        <w:rPr>
          <w:lang w:val="fr-FR"/>
        </w:rPr>
      </w:pPr>
      <w:r w:rsidRPr="002A1754">
        <w:rPr>
          <w:bCs/>
          <w:lang w:val="fr-FR"/>
        </w:rPr>
        <w:t>Wi-Fi 6, une meilleure connexion</w:t>
      </w:r>
    </w:p>
    <w:p w:rsidR="003E71AD" w:rsidRPr="002A1754" w:rsidRDefault="00FD2BA3" w:rsidP="007A1CAD">
      <w:pPr>
        <w:pStyle w:val="StandardtextPM"/>
        <w:jc w:val="both"/>
        <w:rPr>
          <w:lang w:val="fr-FR"/>
        </w:rPr>
      </w:pPr>
      <w:r w:rsidRPr="002A1754">
        <w:rPr>
          <w:lang w:val="fr-FR"/>
        </w:rPr>
        <w:t xml:space="preserve">La prochaine étape de l'évolution du Wi-Fi se nomme 802.11ax. Ou peut-être devrions-nous dire « Wi-Fi 6 », étant donné que la Wi-Fi Alliance a décidé de ne plus utiliser de noms cryptiques avant de lancer cette nouvelle norme. Cela signifie que Wi-Fi 6 et 802.11ax sont synonymes, tandis que Wi-Fi 4 et Wi-Fi 5 ont respectivement remplacé les noms 802.11n et 802.11ac. </w:t>
      </w:r>
    </w:p>
    <w:p w:rsidR="003E71AD" w:rsidRPr="002A1754" w:rsidRDefault="003E71AD" w:rsidP="007A1CAD">
      <w:pPr>
        <w:pStyle w:val="StandardtextPM"/>
        <w:jc w:val="both"/>
        <w:rPr>
          <w:lang w:val="fr-FR"/>
        </w:rPr>
      </w:pPr>
    </w:p>
    <w:p w:rsidR="007A515E" w:rsidRPr="002A1754" w:rsidRDefault="003E71AD" w:rsidP="007A1CAD">
      <w:pPr>
        <w:pStyle w:val="StandardtextPM"/>
        <w:jc w:val="both"/>
        <w:rPr>
          <w:lang w:val="fr-FR"/>
        </w:rPr>
      </w:pPr>
      <w:r w:rsidRPr="002A1754">
        <w:rPr>
          <w:lang w:val="fr-FR"/>
        </w:rPr>
        <w:t>Le Wi-Fi 6 est conçu pour marquer une nouvelle amélioration des performances en matière de qualité de connexion sans fil. Cette norme utilise à la fois les bandes de fréquence 2,4 et 5 GHz. Elle améliore considérablement l'efficacité et réduit les temps de latence à l'aide de la méthode de modulation numérique OFDMA (Orthogonal Frequency-Division Multiple Access). Par ailleurs, le Wi-Fi 6 permet d'envoyer et de recevoir plus de données en même temps. Grâce à ces améliorations, les débits de données théoriques du Wi-Fi 6 sont légèrement inférieurs à 10 </w:t>
      </w:r>
      <w:proofErr w:type="spellStart"/>
      <w:r w:rsidRPr="002A1754">
        <w:rPr>
          <w:lang w:val="fr-FR"/>
        </w:rPr>
        <w:t>Gbps</w:t>
      </w:r>
      <w:proofErr w:type="spellEnd"/>
      <w:r w:rsidRPr="002A1754">
        <w:rPr>
          <w:lang w:val="fr-FR"/>
        </w:rPr>
        <w:t xml:space="preserve">. La norme Wi-Fi 6 offre un gain d'efficacité notable dans les environnements où plusieurs appareils sont connectés au réseau sans fil. </w:t>
      </w:r>
    </w:p>
    <w:p w:rsidR="007A1CAD" w:rsidRDefault="007A1CAD" w:rsidP="007A1CAD">
      <w:pPr>
        <w:pStyle w:val="SubheadlinePM"/>
        <w:jc w:val="both"/>
        <w:rPr>
          <w:bCs/>
          <w:lang w:val="fr-FR"/>
        </w:rPr>
      </w:pPr>
    </w:p>
    <w:p w:rsidR="002979D1" w:rsidRPr="002A1754" w:rsidRDefault="002979D1" w:rsidP="007A1CAD">
      <w:pPr>
        <w:pStyle w:val="SubheadlinePM"/>
        <w:jc w:val="both"/>
        <w:rPr>
          <w:lang w:val="fr-FR"/>
        </w:rPr>
      </w:pPr>
      <w:proofErr w:type="spellStart"/>
      <w:proofErr w:type="gramStart"/>
      <w:r w:rsidRPr="002A1754">
        <w:rPr>
          <w:bCs/>
          <w:lang w:val="fr-FR"/>
        </w:rPr>
        <w:t>devolo</w:t>
      </w:r>
      <w:proofErr w:type="spellEnd"/>
      <w:proofErr w:type="gramEnd"/>
      <w:r w:rsidRPr="002A1754">
        <w:rPr>
          <w:bCs/>
          <w:lang w:val="fr-FR"/>
        </w:rPr>
        <w:t> Magic, la base idéale pour un Wi-Fi puissant</w:t>
      </w:r>
    </w:p>
    <w:p w:rsidR="007A515E" w:rsidRDefault="00E46885" w:rsidP="007A1CAD">
      <w:pPr>
        <w:pStyle w:val="StandardtextPM"/>
        <w:jc w:val="both"/>
        <w:rPr>
          <w:lang w:val="fr-FR"/>
        </w:rPr>
      </w:pPr>
      <w:r w:rsidRPr="002A1754">
        <w:rPr>
          <w:lang w:val="fr-FR"/>
        </w:rPr>
        <w:t xml:space="preserve">Le Wi-Fi est un élément dont nos foyers (et nos vies entières) sont devenus dépendants. Par conséquent, nous sommes d'autant plus frustrés lorsque des obstacles tels que des murs en béton, des toits renforcés d'acier ou le chauffage moderne par le sol interfèrent avec le signal. Les réseaux Wi-Fi les plus puissants sont ceux qui combinent le meilleur des deux mondes : la technologie </w:t>
      </w:r>
      <w:r w:rsidR="00631D9A">
        <w:rPr>
          <w:lang w:val="fr-FR"/>
        </w:rPr>
        <w:t>CPL</w:t>
      </w:r>
      <w:r w:rsidR="00631D9A" w:rsidRPr="002A1754">
        <w:rPr>
          <w:lang w:val="fr-FR"/>
        </w:rPr>
        <w:t xml:space="preserve"> </w:t>
      </w:r>
      <w:r w:rsidRPr="002A1754">
        <w:rPr>
          <w:lang w:val="fr-FR"/>
        </w:rPr>
        <w:t xml:space="preserve">et le Wi-Fi. La technologie </w:t>
      </w:r>
      <w:r w:rsidR="00631D9A">
        <w:rPr>
          <w:lang w:val="fr-FR"/>
        </w:rPr>
        <w:t>CPL</w:t>
      </w:r>
      <w:r w:rsidR="00631D9A" w:rsidRPr="002A1754">
        <w:rPr>
          <w:lang w:val="fr-FR"/>
        </w:rPr>
        <w:t xml:space="preserve"> </w:t>
      </w:r>
      <w:r w:rsidRPr="002A1754">
        <w:rPr>
          <w:lang w:val="fr-FR"/>
        </w:rPr>
        <w:t xml:space="preserve">utilise </w:t>
      </w:r>
      <w:r w:rsidR="00631D9A">
        <w:rPr>
          <w:lang w:val="fr-FR"/>
        </w:rPr>
        <w:t>le réseau</w:t>
      </w:r>
      <w:r w:rsidRPr="002A1754">
        <w:rPr>
          <w:lang w:val="fr-FR"/>
        </w:rPr>
        <w:t xml:space="preserve"> électrique existant pour transmettre les données. Cette configuration permet de contourner aisément les obstacles physiques et d'acheminer le signal Internet directement là où l'utilisateur a besoin d'un nouveau point d'accès Wi-Fi. Les adaptateurs Magic de </w:t>
      </w:r>
      <w:proofErr w:type="spellStart"/>
      <w:r w:rsidRPr="002A1754">
        <w:rPr>
          <w:lang w:val="fr-FR"/>
        </w:rPr>
        <w:t>devolo</w:t>
      </w:r>
      <w:proofErr w:type="spellEnd"/>
      <w:r w:rsidRPr="002A1754">
        <w:rPr>
          <w:lang w:val="fr-FR"/>
        </w:rPr>
        <w:t xml:space="preserve"> sont extrêmement puissants et reposent sur la dernière génération de </w:t>
      </w:r>
      <w:r w:rsidR="00631D9A">
        <w:rPr>
          <w:lang w:val="fr-FR"/>
        </w:rPr>
        <w:t>CPL</w:t>
      </w:r>
      <w:r w:rsidRPr="002A1754">
        <w:rPr>
          <w:lang w:val="fr-FR"/>
        </w:rPr>
        <w:t xml:space="preserve">. Ils sont disponibles en deux versions : </w:t>
      </w:r>
      <w:proofErr w:type="spellStart"/>
      <w:r w:rsidRPr="002A1754">
        <w:rPr>
          <w:lang w:val="fr-FR"/>
        </w:rPr>
        <w:t>devolo</w:t>
      </w:r>
      <w:proofErr w:type="spellEnd"/>
      <w:r w:rsidRPr="002A1754">
        <w:rPr>
          <w:lang w:val="fr-FR"/>
        </w:rPr>
        <w:t> Magic 1 </w:t>
      </w:r>
      <w:proofErr w:type="spellStart"/>
      <w:r w:rsidRPr="002A1754">
        <w:rPr>
          <w:lang w:val="fr-FR"/>
        </w:rPr>
        <w:t>WiFi</w:t>
      </w:r>
      <w:proofErr w:type="spellEnd"/>
      <w:r w:rsidRPr="002A1754">
        <w:rPr>
          <w:lang w:val="fr-FR"/>
        </w:rPr>
        <w:t xml:space="preserve"> (vitesses de transmission allant jusqu'à 1 200 </w:t>
      </w:r>
      <w:r w:rsidR="00631D9A">
        <w:rPr>
          <w:lang w:val="fr-FR"/>
        </w:rPr>
        <w:t>Mbits/s</w:t>
      </w:r>
      <w:r w:rsidRPr="002A1754">
        <w:rPr>
          <w:lang w:val="fr-FR"/>
        </w:rPr>
        <w:t xml:space="preserve">) et </w:t>
      </w:r>
      <w:proofErr w:type="spellStart"/>
      <w:r w:rsidRPr="002A1754">
        <w:rPr>
          <w:lang w:val="fr-FR"/>
        </w:rPr>
        <w:t>devolo</w:t>
      </w:r>
      <w:proofErr w:type="spellEnd"/>
      <w:r w:rsidRPr="002A1754">
        <w:rPr>
          <w:lang w:val="fr-FR"/>
        </w:rPr>
        <w:t> Magic 2 </w:t>
      </w:r>
      <w:proofErr w:type="spellStart"/>
      <w:r w:rsidRPr="002A1754">
        <w:rPr>
          <w:lang w:val="fr-FR"/>
        </w:rPr>
        <w:t>WiFi</w:t>
      </w:r>
      <w:proofErr w:type="spellEnd"/>
      <w:r w:rsidRPr="002A1754">
        <w:rPr>
          <w:lang w:val="fr-FR"/>
        </w:rPr>
        <w:t xml:space="preserve"> (vitesses de transmission allant jusqu'à 2 400 </w:t>
      </w:r>
      <w:r w:rsidR="00631D9A">
        <w:rPr>
          <w:lang w:val="fr-FR"/>
        </w:rPr>
        <w:t>Mbits/s</w:t>
      </w:r>
      <w:r w:rsidRPr="002A1754">
        <w:rPr>
          <w:lang w:val="fr-FR"/>
        </w:rPr>
        <w:t xml:space="preserve">). Si vous voulez mettre en place un nouveau réseau domestique, le Kit de démarrage avec ses deux adaptateurs est une excellente option. Le prix de vente conseillé est de 199,90 euros pour </w:t>
      </w:r>
      <w:proofErr w:type="spellStart"/>
      <w:r w:rsidRPr="002A1754">
        <w:rPr>
          <w:lang w:val="fr-FR"/>
        </w:rPr>
        <w:t>devolo</w:t>
      </w:r>
      <w:proofErr w:type="spellEnd"/>
      <w:r w:rsidRPr="002A1754">
        <w:rPr>
          <w:lang w:val="fr-FR"/>
        </w:rPr>
        <w:t> Magic 2 </w:t>
      </w:r>
      <w:proofErr w:type="spellStart"/>
      <w:r w:rsidRPr="002A1754">
        <w:rPr>
          <w:lang w:val="fr-FR"/>
        </w:rPr>
        <w:t>WiFi</w:t>
      </w:r>
      <w:proofErr w:type="spellEnd"/>
      <w:r w:rsidRPr="002A1754">
        <w:rPr>
          <w:lang w:val="fr-FR"/>
        </w:rPr>
        <w:t xml:space="preserve"> et de </w:t>
      </w:r>
      <w:r w:rsidRPr="002A1754">
        <w:rPr>
          <w:lang w:val="fr-FR"/>
        </w:rPr>
        <w:lastRenderedPageBreak/>
        <w:t xml:space="preserve">149,90 euros pour </w:t>
      </w:r>
      <w:proofErr w:type="spellStart"/>
      <w:r w:rsidRPr="002A1754">
        <w:rPr>
          <w:lang w:val="fr-FR"/>
        </w:rPr>
        <w:t>devolo</w:t>
      </w:r>
      <w:proofErr w:type="spellEnd"/>
      <w:r w:rsidRPr="002A1754">
        <w:rPr>
          <w:lang w:val="fr-FR"/>
        </w:rPr>
        <w:t> Magic 1 </w:t>
      </w:r>
      <w:proofErr w:type="spellStart"/>
      <w:r w:rsidRPr="002A1754">
        <w:rPr>
          <w:lang w:val="fr-FR"/>
        </w:rPr>
        <w:t>WiFi</w:t>
      </w:r>
      <w:proofErr w:type="spellEnd"/>
      <w:r w:rsidRPr="002A1754">
        <w:rPr>
          <w:lang w:val="fr-FR"/>
        </w:rPr>
        <w:t>. Les adaptateurs sont également disponibles individuellement, afin que vous puissiez les ajouter à votre réseau Magic comme bon vous semble.</w:t>
      </w:r>
    </w:p>
    <w:p w:rsidR="007A1CAD" w:rsidRDefault="007A1CAD" w:rsidP="007A1CAD">
      <w:pPr>
        <w:pStyle w:val="StandardtextPM"/>
        <w:jc w:val="both"/>
        <w:rPr>
          <w:lang w:val="fr-FR"/>
        </w:rPr>
      </w:pPr>
    </w:p>
    <w:p w:rsidR="00BF1342" w:rsidRDefault="00BF1342" w:rsidP="007A1CAD">
      <w:pPr>
        <w:pStyle w:val="size-141"/>
        <w:spacing w:before="0" w:beforeAutospacing="0" w:after="0" w:afterAutospacing="0" w:line="315" w:lineRule="exact"/>
        <w:jc w:val="both"/>
        <w:rPr>
          <w:rStyle w:val="Fett"/>
          <w:rFonts w:ascii="Arial" w:hAnsi="Arial" w:cs="Arial"/>
          <w:color w:val="353638"/>
          <w:position w:val="6"/>
          <w:lang w:val="fr-FR"/>
        </w:rPr>
      </w:pPr>
    </w:p>
    <w:p w:rsidR="007A1CAD" w:rsidRPr="007A1CAD" w:rsidRDefault="007A1CAD" w:rsidP="007A1CAD">
      <w:pPr>
        <w:pStyle w:val="size-141"/>
        <w:spacing w:before="0" w:beforeAutospacing="0" w:after="0" w:afterAutospacing="0" w:line="315" w:lineRule="exact"/>
        <w:jc w:val="both"/>
        <w:rPr>
          <w:rFonts w:ascii="Arial" w:hAnsi="Arial" w:cs="Arial"/>
          <w:color w:val="353638"/>
          <w:position w:val="6"/>
          <w:lang w:val="fr-FR"/>
        </w:rPr>
      </w:pPr>
      <w:r w:rsidRPr="007A1CAD">
        <w:rPr>
          <w:rStyle w:val="Fett"/>
          <w:rFonts w:ascii="Arial" w:hAnsi="Arial" w:cs="Arial"/>
          <w:color w:val="353638"/>
          <w:position w:val="6"/>
          <w:lang w:val="fr-FR"/>
        </w:rPr>
        <w:t xml:space="preserve">A propos de </w:t>
      </w:r>
      <w:proofErr w:type="spellStart"/>
      <w:r w:rsidRPr="007A1CAD">
        <w:rPr>
          <w:rStyle w:val="Fett"/>
          <w:rFonts w:ascii="Arial" w:hAnsi="Arial" w:cs="Arial"/>
          <w:color w:val="353638"/>
          <w:position w:val="6"/>
          <w:lang w:val="fr-FR"/>
        </w:rPr>
        <w:t>devolo</w:t>
      </w:r>
      <w:proofErr w:type="spellEnd"/>
    </w:p>
    <w:p w:rsidR="007A1CAD" w:rsidRPr="007A1CAD" w:rsidRDefault="007A1CAD" w:rsidP="007A1CAD">
      <w:pPr>
        <w:pStyle w:val="size-121"/>
        <w:spacing w:before="300" w:beforeAutospacing="0" w:after="0" w:afterAutospacing="0" w:line="285" w:lineRule="exact"/>
        <w:jc w:val="both"/>
        <w:rPr>
          <w:rFonts w:ascii="Arial" w:hAnsi="Arial" w:cs="Arial"/>
          <w:color w:val="353638"/>
          <w:position w:val="6"/>
          <w:lang w:val="fr-FR"/>
        </w:rPr>
      </w:pPr>
      <w:proofErr w:type="spellStart"/>
      <w:proofErr w:type="gramStart"/>
      <w:r w:rsidRPr="007A1CAD">
        <w:rPr>
          <w:rStyle w:val="font-arial"/>
          <w:rFonts w:ascii="Arial" w:hAnsi="Arial" w:cs="Arial"/>
          <w:color w:val="353638"/>
          <w:position w:val="6"/>
          <w:lang w:val="fr-FR"/>
        </w:rPr>
        <w:t>devolo</w:t>
      </w:r>
      <w:proofErr w:type="spellEnd"/>
      <w:proofErr w:type="gramEnd"/>
      <w:r w:rsidRPr="007A1CAD">
        <w:rPr>
          <w:rStyle w:val="font-arial"/>
          <w:rFonts w:ascii="Arial" w:hAnsi="Arial" w:cs="Arial"/>
          <w:color w:val="353638"/>
          <w:position w:val="6"/>
          <w:lang w:val="fr-FR"/>
        </w:rPr>
        <w:t xml:space="preserve"> rend la maison et l'alimentation électrique “intelligentes”. Les particuliers utilisent les adaptateurs CPL de </w:t>
      </w:r>
      <w:proofErr w:type="spellStart"/>
      <w:r w:rsidRPr="007A1CAD">
        <w:rPr>
          <w:rStyle w:val="font-arial"/>
          <w:rFonts w:ascii="Arial" w:hAnsi="Arial" w:cs="Arial"/>
          <w:color w:val="353638"/>
          <w:position w:val="6"/>
          <w:lang w:val="fr-FR"/>
        </w:rPr>
        <w:t>devolo</w:t>
      </w:r>
      <w:proofErr w:type="spellEnd"/>
      <w:r w:rsidRPr="007A1CAD">
        <w:rPr>
          <w:rStyle w:val="font-arial"/>
          <w:rFonts w:ascii="Arial" w:hAnsi="Arial" w:cs="Arial"/>
          <w:color w:val="353638"/>
          <w:position w:val="6"/>
          <w:lang w:val="fr-FR"/>
        </w:rPr>
        <w:t xml:space="preserve"> afin de pouvoir disposer de connexions internet haut débit dans chaque pièce. A ce jour, environ 40 millions d'adaptateurs </w:t>
      </w:r>
      <w:proofErr w:type="spellStart"/>
      <w:r w:rsidRPr="007A1CAD">
        <w:rPr>
          <w:rStyle w:val="font-arial"/>
          <w:rFonts w:ascii="Arial" w:hAnsi="Arial" w:cs="Arial"/>
          <w:color w:val="353638"/>
          <w:position w:val="6"/>
          <w:lang w:val="fr-FR"/>
        </w:rPr>
        <w:t>dLAN</w:t>
      </w:r>
      <w:proofErr w:type="spellEnd"/>
      <w:r w:rsidRPr="007A1CAD">
        <w:rPr>
          <w:rStyle w:val="font-arial"/>
          <w:rFonts w:ascii="Arial" w:hAnsi="Arial" w:cs="Arial"/>
          <w:color w:val="353638"/>
          <w:position w:val="6"/>
          <w:lang w:val="fr-FR"/>
        </w:rPr>
        <w:t xml:space="preserve"> sont utilisés à l'international.  Avec </w:t>
      </w:r>
      <w:proofErr w:type="spellStart"/>
      <w:r w:rsidRPr="007A1CAD">
        <w:rPr>
          <w:rStyle w:val="font-arial"/>
          <w:rFonts w:ascii="Arial" w:hAnsi="Arial" w:cs="Arial"/>
          <w:color w:val="353638"/>
          <w:position w:val="6"/>
          <w:lang w:val="fr-FR"/>
        </w:rPr>
        <w:t>devolo</w:t>
      </w:r>
      <w:proofErr w:type="spellEnd"/>
      <w:r w:rsidRPr="007A1CAD">
        <w:rPr>
          <w:rStyle w:val="font-arial"/>
          <w:rFonts w:ascii="Arial" w:hAnsi="Arial" w:cs="Arial"/>
          <w:color w:val="353638"/>
          <w:position w:val="6"/>
          <w:lang w:val="fr-FR"/>
        </w:rPr>
        <w:t xml:space="preserve"> Home Control, les clients découvrent les possibilités de la maison connectée, qui peut être configurée rapidement, améliorée en fonction de vos souhaits et contrôlée de manière pratique à l'aide de votre smartphone. En tant que partenaire OEM, </w:t>
      </w:r>
      <w:proofErr w:type="spellStart"/>
      <w:r w:rsidRPr="007A1CAD">
        <w:rPr>
          <w:rStyle w:val="font-arial"/>
          <w:rFonts w:ascii="Arial" w:hAnsi="Arial" w:cs="Arial"/>
          <w:color w:val="353638"/>
          <w:position w:val="6"/>
          <w:lang w:val="fr-FR"/>
        </w:rPr>
        <w:t>devolo</w:t>
      </w:r>
      <w:proofErr w:type="spellEnd"/>
      <w:r w:rsidRPr="007A1CAD">
        <w:rPr>
          <w:rStyle w:val="font-arial"/>
          <w:rFonts w:ascii="Arial" w:hAnsi="Arial" w:cs="Arial"/>
          <w:color w:val="353638"/>
          <w:position w:val="6"/>
          <w:lang w:val="fr-FR"/>
        </w:rPr>
        <w:t xml:space="preserve"> adapte ses produits et solutions individuellement aux besoins des entreprises internationales de télécommunications. Dans le secteur professionnel, la conversion de l'infrastructure d'alimentation fournit des opportunités supplémentaires. Les solutions </w:t>
      </w:r>
      <w:proofErr w:type="spellStart"/>
      <w:r w:rsidRPr="007A1CAD">
        <w:rPr>
          <w:rStyle w:val="font-arial"/>
          <w:rFonts w:ascii="Arial" w:hAnsi="Arial" w:cs="Arial"/>
          <w:color w:val="353638"/>
          <w:position w:val="6"/>
          <w:lang w:val="fr-FR"/>
        </w:rPr>
        <w:t>devolo</w:t>
      </w:r>
      <w:proofErr w:type="spellEnd"/>
      <w:r w:rsidRPr="007A1CAD">
        <w:rPr>
          <w:rStyle w:val="font-arial"/>
          <w:rFonts w:ascii="Arial" w:hAnsi="Arial" w:cs="Arial"/>
          <w:color w:val="353638"/>
          <w:position w:val="6"/>
          <w:lang w:val="fr-FR"/>
        </w:rPr>
        <w:t xml:space="preserve"> peuvent être utilisées pour surveiller et contrôler de nouveaux réseaux intelligents en temps réel et mettre en place de nouveaux services. </w:t>
      </w:r>
      <w:proofErr w:type="spellStart"/>
      <w:proofErr w:type="gramStart"/>
      <w:r w:rsidRPr="007A1CAD">
        <w:rPr>
          <w:rStyle w:val="font-arial"/>
          <w:rFonts w:ascii="Arial" w:hAnsi="Arial" w:cs="Arial"/>
          <w:color w:val="353638"/>
          <w:position w:val="6"/>
          <w:lang w:val="fr-FR"/>
        </w:rPr>
        <w:t>devolo</w:t>
      </w:r>
      <w:proofErr w:type="spellEnd"/>
      <w:proofErr w:type="gramEnd"/>
      <w:r w:rsidRPr="007A1CAD">
        <w:rPr>
          <w:rStyle w:val="font-arial"/>
          <w:rFonts w:ascii="Arial" w:hAnsi="Arial" w:cs="Arial"/>
          <w:color w:val="353638"/>
          <w:position w:val="6"/>
          <w:lang w:val="fr-FR"/>
        </w:rPr>
        <w:t xml:space="preserve"> AG a été fondée en 2002 et emploie actuellement environ 300 personnes. Le leader du marché mondial dans le secteur CPL est représenté par ses propres filiales et par ses partenaires dans 19 pays.</w:t>
      </w:r>
    </w:p>
    <w:p w:rsidR="007A1CAD" w:rsidRPr="002A1754" w:rsidRDefault="007A1CAD" w:rsidP="007A1CAD">
      <w:pPr>
        <w:pStyle w:val="StandardtextPM"/>
        <w:jc w:val="both"/>
        <w:rPr>
          <w:lang w:val="fr-FR"/>
        </w:rPr>
      </w:pPr>
    </w:p>
    <w:p w:rsidR="00B73F9D" w:rsidRPr="002A1754" w:rsidRDefault="004A5F1F" w:rsidP="007A1CAD">
      <w:pPr>
        <w:pStyle w:val="SubheadlinePM"/>
        <w:jc w:val="both"/>
        <w:rPr>
          <w:lang w:val="fr-FR"/>
        </w:rPr>
      </w:pPr>
      <w:r w:rsidRPr="002A1754">
        <w:rPr>
          <w:bCs/>
          <w:lang w:val="fr-FR"/>
        </w:rPr>
        <w:t>Contact presse</w:t>
      </w:r>
    </w:p>
    <w:p w:rsidR="004A5AC0" w:rsidRPr="002A1754" w:rsidRDefault="004A5AC0" w:rsidP="007A1CAD">
      <w:pPr>
        <w:pStyle w:val="StandardtextPM"/>
        <w:jc w:val="both"/>
        <w:rPr>
          <w:lang w:val="fr-FR"/>
        </w:rPr>
      </w:pPr>
      <w:proofErr w:type="spellStart"/>
      <w:proofErr w:type="gramStart"/>
      <w:r w:rsidRPr="002A1754">
        <w:rPr>
          <w:lang w:val="fr-FR"/>
        </w:rPr>
        <w:t>devolo</w:t>
      </w:r>
      <w:proofErr w:type="spellEnd"/>
      <w:proofErr w:type="gramEnd"/>
      <w:r w:rsidRPr="002A1754">
        <w:rPr>
          <w:lang w:val="fr-FR"/>
        </w:rPr>
        <w:t> AG</w:t>
      </w:r>
    </w:p>
    <w:p w:rsidR="004A5AC0" w:rsidRPr="002A1754" w:rsidRDefault="00A10E55" w:rsidP="007A1CAD">
      <w:pPr>
        <w:pStyle w:val="StandardtextPM"/>
        <w:jc w:val="both"/>
        <w:rPr>
          <w:lang w:val="fr-FR"/>
        </w:rPr>
      </w:pPr>
      <w:r w:rsidRPr="002A1754">
        <w:rPr>
          <w:lang w:val="fr-FR"/>
        </w:rPr>
        <w:t>Marcel </w:t>
      </w:r>
      <w:proofErr w:type="spellStart"/>
      <w:r w:rsidRPr="002A1754">
        <w:rPr>
          <w:lang w:val="fr-FR"/>
        </w:rPr>
        <w:t>Schüll</w:t>
      </w:r>
      <w:proofErr w:type="spellEnd"/>
    </w:p>
    <w:p w:rsidR="004A5AC0" w:rsidRPr="002A1754" w:rsidRDefault="004A5AC0" w:rsidP="007A1CAD">
      <w:pPr>
        <w:pStyle w:val="StandardtextPM"/>
        <w:jc w:val="both"/>
        <w:rPr>
          <w:lang w:val="fr-FR"/>
        </w:rPr>
      </w:pPr>
      <w:proofErr w:type="spellStart"/>
      <w:r w:rsidRPr="002A1754">
        <w:rPr>
          <w:lang w:val="fr-FR"/>
        </w:rPr>
        <w:t>Charlottenburger</w:t>
      </w:r>
      <w:proofErr w:type="spellEnd"/>
      <w:r w:rsidRPr="002A1754">
        <w:rPr>
          <w:lang w:val="fr-FR"/>
        </w:rPr>
        <w:t xml:space="preserve"> Allee 67</w:t>
      </w:r>
    </w:p>
    <w:p w:rsidR="004A5AC0" w:rsidRPr="002A1754" w:rsidRDefault="004A5AC0" w:rsidP="007A1CAD">
      <w:pPr>
        <w:pStyle w:val="StandardtextPM"/>
        <w:jc w:val="both"/>
        <w:rPr>
          <w:lang w:val="fr-FR"/>
        </w:rPr>
      </w:pPr>
      <w:r w:rsidRPr="002A1754">
        <w:rPr>
          <w:lang w:val="fr-FR"/>
        </w:rPr>
        <w:t>52068 Aachen, Allemagne</w:t>
      </w:r>
    </w:p>
    <w:p w:rsidR="004A5AC0" w:rsidRPr="002A1754" w:rsidRDefault="004A5AC0" w:rsidP="007A1CAD">
      <w:pPr>
        <w:pStyle w:val="StandardtextPM"/>
        <w:jc w:val="both"/>
        <w:rPr>
          <w:lang w:val="fr-FR"/>
        </w:rPr>
      </w:pPr>
      <w:r w:rsidRPr="002A1754">
        <w:rPr>
          <w:lang w:val="fr-FR"/>
        </w:rPr>
        <w:t>Téléphone : +49 241 18279-514</w:t>
      </w:r>
    </w:p>
    <w:p w:rsidR="00A10E55" w:rsidRPr="002A1754" w:rsidRDefault="002805E8" w:rsidP="007A1CAD">
      <w:pPr>
        <w:pStyle w:val="StandardtextPM"/>
        <w:jc w:val="both"/>
        <w:rPr>
          <w:lang w:val="fr-FR"/>
        </w:rPr>
      </w:pPr>
      <w:hyperlink r:id="rId8" w:history="1">
        <w:r w:rsidR="00595972" w:rsidRPr="002A1754">
          <w:rPr>
            <w:rStyle w:val="Hyperlink"/>
            <w:lang w:val="fr-FR"/>
          </w:rPr>
          <w:t>marcel.schuell@devolo.de</w:t>
        </w:r>
      </w:hyperlink>
    </w:p>
    <w:p w:rsidR="00B5137A" w:rsidRPr="002A1754" w:rsidRDefault="00B5137A" w:rsidP="007A1CAD">
      <w:pPr>
        <w:pStyle w:val="StandardtextPM"/>
        <w:jc w:val="both"/>
        <w:rPr>
          <w:lang w:val="fr-FR"/>
        </w:rPr>
      </w:pPr>
    </w:p>
    <w:p w:rsidR="004A5AC0" w:rsidRPr="002A1754" w:rsidRDefault="00E9551A" w:rsidP="007A1CAD">
      <w:pPr>
        <w:pStyle w:val="StandardtextPM"/>
        <w:jc w:val="both"/>
        <w:rPr>
          <w:lang w:val="fr-FR"/>
        </w:rPr>
      </w:pPr>
      <w:r w:rsidRPr="002A1754">
        <w:rPr>
          <w:lang w:val="fr-FR"/>
        </w:rPr>
        <w:t xml:space="preserve">Vous trouverez plus d'informations dans la section presse du site </w:t>
      </w:r>
      <w:proofErr w:type="spellStart"/>
      <w:r w:rsidRPr="002A1754">
        <w:rPr>
          <w:lang w:val="fr-FR"/>
        </w:rPr>
        <w:t>devolo</w:t>
      </w:r>
      <w:proofErr w:type="spellEnd"/>
      <w:r w:rsidRPr="002A1754">
        <w:rPr>
          <w:lang w:val="fr-FR"/>
        </w:rPr>
        <w:t xml:space="preserve">, à l'adresse </w:t>
      </w:r>
      <w:hyperlink r:id="rId9" w:history="1">
        <w:r w:rsidRPr="002A1754">
          <w:rPr>
            <w:rStyle w:val="Hyperlink"/>
            <w:lang w:val="fr-FR"/>
          </w:rPr>
          <w:t>www.devolo.de</w:t>
        </w:r>
      </w:hyperlink>
      <w:r w:rsidRPr="002A1754">
        <w:rPr>
          <w:lang w:val="fr-FR"/>
        </w:rPr>
        <w:t xml:space="preserve">  </w:t>
      </w:r>
    </w:p>
    <w:p w:rsidR="002843C5" w:rsidRPr="002A1754" w:rsidRDefault="002843C5" w:rsidP="007A1CAD">
      <w:pPr>
        <w:pStyle w:val="StandardtextPM"/>
        <w:jc w:val="both"/>
        <w:rPr>
          <w:lang w:val="fr-FR"/>
        </w:rPr>
      </w:pPr>
    </w:p>
    <w:sectPr w:rsidR="002843C5" w:rsidRPr="002A1754"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5E8" w:rsidRDefault="002805E8">
      <w:r>
        <w:separator/>
      </w:r>
    </w:p>
  </w:endnote>
  <w:endnote w:type="continuationSeparator" w:id="0">
    <w:p w:rsidR="002805E8" w:rsidRDefault="0028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5E8" w:rsidRDefault="002805E8">
      <w:r>
        <w:separator/>
      </w:r>
    </w:p>
  </w:footnote>
  <w:footnote w:type="continuationSeparator" w:id="0">
    <w:p w:rsidR="002805E8" w:rsidRDefault="0028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E0A" w:rsidRDefault="00631D9A" w:rsidP="00C00055">
    <w:pPr>
      <w:rPr>
        <w:b/>
        <w:sz w:val="40"/>
      </w:rPr>
    </w:pPr>
    <w:r>
      <w:rPr>
        <w:b/>
        <w:bCs/>
        <w:noProof/>
        <w:sz w:val="40"/>
      </w:rPr>
      <mc:AlternateContent>
        <mc:Choice Requires="wps">
          <w:drawing>
            <wp:anchor distT="45720" distB="45720" distL="114300" distR="114300" simplePos="0" relativeHeight="251661312" behindDoc="0" locked="0" layoutInCell="1" allowOverlap="1">
              <wp:simplePos x="0" y="0"/>
              <wp:positionH relativeFrom="page">
                <wp:posOffset>900430</wp:posOffset>
              </wp:positionH>
              <wp:positionV relativeFrom="page">
                <wp:posOffset>100330</wp:posOffset>
              </wp:positionV>
              <wp:extent cx="5109845" cy="5473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547370"/>
                      </a:xfrm>
                      <a:prstGeom prst="rect">
                        <a:avLst/>
                      </a:prstGeom>
                      <a:noFill/>
                      <a:ln w="9525">
                        <a:noFill/>
                        <a:miter lim="800000"/>
                        <a:headEnd/>
                        <a:tailEnd/>
                      </a:ln>
                    </wps:spPr>
                    <wps:txbx>
                      <w:txbxContent>
                        <w:p w:rsidR="004A5F1F" w:rsidRPr="00195A51" w:rsidRDefault="004A5F1F">
                          <w:pPr>
                            <w:rPr>
                              <w:rFonts w:cs="Arial"/>
                              <w:b/>
                              <w:color w:val="FFFFFF" w:themeColor="background1"/>
                              <w:sz w:val="52"/>
                              <w:szCs w:val="52"/>
                            </w:rPr>
                          </w:pPr>
                          <w:r>
                            <w:rPr>
                              <w:rFonts w:cs="Arial"/>
                              <w:b/>
                              <w:bCs/>
                              <w:color w:val="FFFFFF" w:themeColor="background1"/>
                              <w:sz w:val="52"/>
                            </w:rPr>
                            <w:t xml:space="preserve">Communiqué de </w:t>
                          </w:r>
                          <w:proofErr w:type="spellStart"/>
                          <w:r>
                            <w:rPr>
                              <w:rFonts w:cs="Arial"/>
                              <w:b/>
                              <w:bCs/>
                              <w:color w:val="FFFFFF" w:themeColor="background1"/>
                              <w:sz w:val="52"/>
                            </w:rPr>
                            <w:t>presse</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402.35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" filled="f" stroked="f">
              <v:textbox inset="0">
                <w:txbxContent>
                  <w:p w:rsidR="004A5F1F" w:rsidRPr="00195A51" w:rsidRDefault="004A5F1F">
                    <w:pPr>
                      <w:rPr>
                        <w:rFonts w:cs="Arial"/>
                        <w:b/>
                        <w:color w:val="FFFFFF" w:themeColor="background1"/>
                        <w:sz w:val="52"/>
                        <w:szCs w:val="52"/>
                      </w:rPr>
                    </w:pPr>
                    <w:r>
                      <w:rPr>
                        <w:rFonts w:cs="Arial"/>
                        <w:b/>
                        <w:bCs/>
                        <w:color w:val="FFFFFF" w:themeColor="background1"/>
                        <w:sz w:val="52"/>
                      </w:rPr>
                      <w:t>Communiqué de presse</w:t>
                    </w:r>
                  </w:p>
                </w:txbxContent>
              </v:textbox>
              <w10:wrap type="square" anchorx="page" anchory="page"/>
            </v:shape>
          </w:pict>
        </mc:Fallback>
      </mc:AlternateContent>
    </w:r>
    <w:r w:rsidR="00595972">
      <w:rPr>
        <w:b/>
        <w:bCs/>
        <w:noProof/>
        <w:sz w:val="40"/>
        <w:lang w:val="fr-FR" w:eastAsia="zh-CN"/>
      </w:rPr>
      <w:drawing>
        <wp:anchor distT="0" distB="0" distL="114300" distR="114300" simplePos="0" relativeHeight="251662336" behindDoc="1" locked="0" layoutInCell="1" allowOverlap="1">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ED15E4"/>
    <w:multiLevelType w:val="hybridMultilevel"/>
    <w:tmpl w:val="13AE4A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32156"/>
    <w:rsid w:val="00036ABD"/>
    <w:rsid w:val="00041397"/>
    <w:rsid w:val="00044BDB"/>
    <w:rsid w:val="000539C7"/>
    <w:rsid w:val="00065AA8"/>
    <w:rsid w:val="0007374E"/>
    <w:rsid w:val="000907BE"/>
    <w:rsid w:val="00095A43"/>
    <w:rsid w:val="000A1054"/>
    <w:rsid w:val="000A44FA"/>
    <w:rsid w:val="000B3D5E"/>
    <w:rsid w:val="000B52A6"/>
    <w:rsid w:val="000B6F49"/>
    <w:rsid w:val="000C3F6B"/>
    <w:rsid w:val="000D0AE6"/>
    <w:rsid w:val="000E2602"/>
    <w:rsid w:val="000E7C2E"/>
    <w:rsid w:val="000F0590"/>
    <w:rsid w:val="000F05F9"/>
    <w:rsid w:val="00103095"/>
    <w:rsid w:val="00105D16"/>
    <w:rsid w:val="00111A0C"/>
    <w:rsid w:val="0011544D"/>
    <w:rsid w:val="001205D3"/>
    <w:rsid w:val="00123F56"/>
    <w:rsid w:val="00126889"/>
    <w:rsid w:val="00132912"/>
    <w:rsid w:val="001346DB"/>
    <w:rsid w:val="00135FFB"/>
    <w:rsid w:val="00144F8D"/>
    <w:rsid w:val="00155B48"/>
    <w:rsid w:val="001577A6"/>
    <w:rsid w:val="001644D1"/>
    <w:rsid w:val="0017181B"/>
    <w:rsid w:val="001905C7"/>
    <w:rsid w:val="00190FD5"/>
    <w:rsid w:val="00195A51"/>
    <w:rsid w:val="001A1170"/>
    <w:rsid w:val="001A15E2"/>
    <w:rsid w:val="001A4FFC"/>
    <w:rsid w:val="001C60DF"/>
    <w:rsid w:val="001C79C8"/>
    <w:rsid w:val="001D3D17"/>
    <w:rsid w:val="001D53D0"/>
    <w:rsid w:val="001D7312"/>
    <w:rsid w:val="001E2007"/>
    <w:rsid w:val="001E65C4"/>
    <w:rsid w:val="001F5616"/>
    <w:rsid w:val="001F7DA6"/>
    <w:rsid w:val="00202AD0"/>
    <w:rsid w:val="0020428E"/>
    <w:rsid w:val="0020625F"/>
    <w:rsid w:val="00215E2C"/>
    <w:rsid w:val="002268AD"/>
    <w:rsid w:val="00226ADD"/>
    <w:rsid w:val="00227540"/>
    <w:rsid w:val="00235875"/>
    <w:rsid w:val="00240370"/>
    <w:rsid w:val="00251365"/>
    <w:rsid w:val="002661E6"/>
    <w:rsid w:val="0027257E"/>
    <w:rsid w:val="00276290"/>
    <w:rsid w:val="002805E8"/>
    <w:rsid w:val="00283D3C"/>
    <w:rsid w:val="002843C5"/>
    <w:rsid w:val="00285C50"/>
    <w:rsid w:val="00287EDC"/>
    <w:rsid w:val="00290062"/>
    <w:rsid w:val="002922F5"/>
    <w:rsid w:val="002979D1"/>
    <w:rsid w:val="002A083D"/>
    <w:rsid w:val="002A1754"/>
    <w:rsid w:val="002B3F5C"/>
    <w:rsid w:val="002B77B1"/>
    <w:rsid w:val="002C29AA"/>
    <w:rsid w:val="002C3F12"/>
    <w:rsid w:val="002E5D93"/>
    <w:rsid w:val="002F2200"/>
    <w:rsid w:val="00303CB9"/>
    <w:rsid w:val="00303D8C"/>
    <w:rsid w:val="00312DD0"/>
    <w:rsid w:val="00313ECA"/>
    <w:rsid w:val="00315C38"/>
    <w:rsid w:val="003167E6"/>
    <w:rsid w:val="003248FC"/>
    <w:rsid w:val="00325566"/>
    <w:rsid w:val="00330EFC"/>
    <w:rsid w:val="00333AE5"/>
    <w:rsid w:val="00344952"/>
    <w:rsid w:val="00351E65"/>
    <w:rsid w:val="00352DCE"/>
    <w:rsid w:val="00353E35"/>
    <w:rsid w:val="00356118"/>
    <w:rsid w:val="003577B8"/>
    <w:rsid w:val="00361508"/>
    <w:rsid w:val="00361E55"/>
    <w:rsid w:val="00382FE2"/>
    <w:rsid w:val="0039040F"/>
    <w:rsid w:val="003927C8"/>
    <w:rsid w:val="003A491B"/>
    <w:rsid w:val="003C02FB"/>
    <w:rsid w:val="003C3C18"/>
    <w:rsid w:val="003C4348"/>
    <w:rsid w:val="003D1A54"/>
    <w:rsid w:val="003D34C4"/>
    <w:rsid w:val="003D5203"/>
    <w:rsid w:val="003D575C"/>
    <w:rsid w:val="003E35F5"/>
    <w:rsid w:val="003E71AD"/>
    <w:rsid w:val="003E7C0A"/>
    <w:rsid w:val="003F0073"/>
    <w:rsid w:val="003F0960"/>
    <w:rsid w:val="003F3A1B"/>
    <w:rsid w:val="003F6AD6"/>
    <w:rsid w:val="0040144F"/>
    <w:rsid w:val="00442780"/>
    <w:rsid w:val="00442CB4"/>
    <w:rsid w:val="004507DB"/>
    <w:rsid w:val="004671B1"/>
    <w:rsid w:val="00472B42"/>
    <w:rsid w:val="0047621E"/>
    <w:rsid w:val="0048200C"/>
    <w:rsid w:val="004828FE"/>
    <w:rsid w:val="00490530"/>
    <w:rsid w:val="00491471"/>
    <w:rsid w:val="004A0386"/>
    <w:rsid w:val="004A0590"/>
    <w:rsid w:val="004A14F2"/>
    <w:rsid w:val="004A5AC0"/>
    <w:rsid w:val="004A5F1F"/>
    <w:rsid w:val="004B2586"/>
    <w:rsid w:val="004C32CA"/>
    <w:rsid w:val="004C3D74"/>
    <w:rsid w:val="004C48EA"/>
    <w:rsid w:val="004C529B"/>
    <w:rsid w:val="004D0D59"/>
    <w:rsid w:val="004E4599"/>
    <w:rsid w:val="004F37F3"/>
    <w:rsid w:val="00500339"/>
    <w:rsid w:val="00500631"/>
    <w:rsid w:val="0050240A"/>
    <w:rsid w:val="00517FBE"/>
    <w:rsid w:val="00525706"/>
    <w:rsid w:val="00525BEB"/>
    <w:rsid w:val="005327C5"/>
    <w:rsid w:val="005331CC"/>
    <w:rsid w:val="0054023A"/>
    <w:rsid w:val="0055271C"/>
    <w:rsid w:val="00563970"/>
    <w:rsid w:val="00565693"/>
    <w:rsid w:val="00567180"/>
    <w:rsid w:val="0056756E"/>
    <w:rsid w:val="00570A90"/>
    <w:rsid w:val="00570FBD"/>
    <w:rsid w:val="005817C1"/>
    <w:rsid w:val="00581CF9"/>
    <w:rsid w:val="00590A24"/>
    <w:rsid w:val="00595972"/>
    <w:rsid w:val="005B203E"/>
    <w:rsid w:val="005B6C22"/>
    <w:rsid w:val="005C08F7"/>
    <w:rsid w:val="005C5C26"/>
    <w:rsid w:val="005D0E43"/>
    <w:rsid w:val="005D0FFA"/>
    <w:rsid w:val="005D24FC"/>
    <w:rsid w:val="005D43E7"/>
    <w:rsid w:val="005D75BE"/>
    <w:rsid w:val="005E33C8"/>
    <w:rsid w:val="005E467A"/>
    <w:rsid w:val="005F1500"/>
    <w:rsid w:val="00622A52"/>
    <w:rsid w:val="00625DC9"/>
    <w:rsid w:val="00626174"/>
    <w:rsid w:val="00630B92"/>
    <w:rsid w:val="00631D9A"/>
    <w:rsid w:val="006341D4"/>
    <w:rsid w:val="00641B1F"/>
    <w:rsid w:val="0065519A"/>
    <w:rsid w:val="006572B6"/>
    <w:rsid w:val="006638AF"/>
    <w:rsid w:val="006656EF"/>
    <w:rsid w:val="00667286"/>
    <w:rsid w:val="006742A2"/>
    <w:rsid w:val="00674825"/>
    <w:rsid w:val="00674E77"/>
    <w:rsid w:val="00677E6D"/>
    <w:rsid w:val="006900C0"/>
    <w:rsid w:val="006A0FAC"/>
    <w:rsid w:val="006A4D01"/>
    <w:rsid w:val="006B2BAC"/>
    <w:rsid w:val="006B3594"/>
    <w:rsid w:val="006C38B0"/>
    <w:rsid w:val="006C513E"/>
    <w:rsid w:val="006D2B44"/>
    <w:rsid w:val="006D2D5E"/>
    <w:rsid w:val="006E7D78"/>
    <w:rsid w:val="006F2302"/>
    <w:rsid w:val="006F4397"/>
    <w:rsid w:val="0070248B"/>
    <w:rsid w:val="0070320B"/>
    <w:rsid w:val="00707B26"/>
    <w:rsid w:val="00707E1B"/>
    <w:rsid w:val="007223A9"/>
    <w:rsid w:val="007255EE"/>
    <w:rsid w:val="0072602D"/>
    <w:rsid w:val="0072608D"/>
    <w:rsid w:val="007414A1"/>
    <w:rsid w:val="00745A69"/>
    <w:rsid w:val="00761083"/>
    <w:rsid w:val="00762958"/>
    <w:rsid w:val="007849AF"/>
    <w:rsid w:val="0078707E"/>
    <w:rsid w:val="00790DA0"/>
    <w:rsid w:val="00797958"/>
    <w:rsid w:val="007A0414"/>
    <w:rsid w:val="007A1CAD"/>
    <w:rsid w:val="007A515E"/>
    <w:rsid w:val="007B0B96"/>
    <w:rsid w:val="007B566E"/>
    <w:rsid w:val="007B6898"/>
    <w:rsid w:val="007C1D9B"/>
    <w:rsid w:val="007C7EC7"/>
    <w:rsid w:val="007D0C69"/>
    <w:rsid w:val="007F70DA"/>
    <w:rsid w:val="007F7838"/>
    <w:rsid w:val="00800A40"/>
    <w:rsid w:val="008070F4"/>
    <w:rsid w:val="00825C04"/>
    <w:rsid w:val="00825EBD"/>
    <w:rsid w:val="0082709A"/>
    <w:rsid w:val="008270D6"/>
    <w:rsid w:val="0082797E"/>
    <w:rsid w:val="00830556"/>
    <w:rsid w:val="00830E24"/>
    <w:rsid w:val="00840540"/>
    <w:rsid w:val="00854533"/>
    <w:rsid w:val="00857952"/>
    <w:rsid w:val="008615A4"/>
    <w:rsid w:val="00866050"/>
    <w:rsid w:val="00867956"/>
    <w:rsid w:val="00870896"/>
    <w:rsid w:val="00871740"/>
    <w:rsid w:val="00877667"/>
    <w:rsid w:val="00887AD6"/>
    <w:rsid w:val="0089056A"/>
    <w:rsid w:val="00892AD2"/>
    <w:rsid w:val="008A4B09"/>
    <w:rsid w:val="008A6152"/>
    <w:rsid w:val="008C7021"/>
    <w:rsid w:val="008F254B"/>
    <w:rsid w:val="008F5AA0"/>
    <w:rsid w:val="00907C7B"/>
    <w:rsid w:val="00930621"/>
    <w:rsid w:val="009325C1"/>
    <w:rsid w:val="0093445B"/>
    <w:rsid w:val="00940C82"/>
    <w:rsid w:val="00943F88"/>
    <w:rsid w:val="0095262B"/>
    <w:rsid w:val="00953409"/>
    <w:rsid w:val="009612BA"/>
    <w:rsid w:val="009618FB"/>
    <w:rsid w:val="0097171D"/>
    <w:rsid w:val="00975492"/>
    <w:rsid w:val="009768EE"/>
    <w:rsid w:val="00977407"/>
    <w:rsid w:val="009774A9"/>
    <w:rsid w:val="00981DFD"/>
    <w:rsid w:val="009925B3"/>
    <w:rsid w:val="009A1492"/>
    <w:rsid w:val="009B39A7"/>
    <w:rsid w:val="009C68D8"/>
    <w:rsid w:val="009D2CB6"/>
    <w:rsid w:val="009D5BFE"/>
    <w:rsid w:val="009D6829"/>
    <w:rsid w:val="009D7252"/>
    <w:rsid w:val="009E2DAE"/>
    <w:rsid w:val="009E2E0A"/>
    <w:rsid w:val="009E700D"/>
    <w:rsid w:val="009F0601"/>
    <w:rsid w:val="009F19AB"/>
    <w:rsid w:val="009F4650"/>
    <w:rsid w:val="00A00D52"/>
    <w:rsid w:val="00A01796"/>
    <w:rsid w:val="00A03047"/>
    <w:rsid w:val="00A033DB"/>
    <w:rsid w:val="00A10E55"/>
    <w:rsid w:val="00A26DC4"/>
    <w:rsid w:val="00A31808"/>
    <w:rsid w:val="00A350CA"/>
    <w:rsid w:val="00A35FB3"/>
    <w:rsid w:val="00A36B65"/>
    <w:rsid w:val="00A36EF8"/>
    <w:rsid w:val="00A47E3C"/>
    <w:rsid w:val="00A52F93"/>
    <w:rsid w:val="00A543B6"/>
    <w:rsid w:val="00A565D6"/>
    <w:rsid w:val="00A6278B"/>
    <w:rsid w:val="00A64F0B"/>
    <w:rsid w:val="00A66150"/>
    <w:rsid w:val="00A70AEA"/>
    <w:rsid w:val="00A76AD3"/>
    <w:rsid w:val="00A80A8B"/>
    <w:rsid w:val="00A83B8A"/>
    <w:rsid w:val="00A84746"/>
    <w:rsid w:val="00A9011C"/>
    <w:rsid w:val="00A9509D"/>
    <w:rsid w:val="00A97B26"/>
    <w:rsid w:val="00AA1510"/>
    <w:rsid w:val="00AA639D"/>
    <w:rsid w:val="00AC76E4"/>
    <w:rsid w:val="00AD00C9"/>
    <w:rsid w:val="00AD1276"/>
    <w:rsid w:val="00AD6CCB"/>
    <w:rsid w:val="00AF1B2D"/>
    <w:rsid w:val="00AF5EC7"/>
    <w:rsid w:val="00AF6A67"/>
    <w:rsid w:val="00B022D1"/>
    <w:rsid w:val="00B03896"/>
    <w:rsid w:val="00B13172"/>
    <w:rsid w:val="00B2019C"/>
    <w:rsid w:val="00B402A0"/>
    <w:rsid w:val="00B5137A"/>
    <w:rsid w:val="00B66AF1"/>
    <w:rsid w:val="00B73F9D"/>
    <w:rsid w:val="00B74A4B"/>
    <w:rsid w:val="00B75515"/>
    <w:rsid w:val="00B76B99"/>
    <w:rsid w:val="00B77626"/>
    <w:rsid w:val="00B81FCA"/>
    <w:rsid w:val="00B8754F"/>
    <w:rsid w:val="00B904B1"/>
    <w:rsid w:val="00BA1CE2"/>
    <w:rsid w:val="00BA4DBB"/>
    <w:rsid w:val="00BB3373"/>
    <w:rsid w:val="00BC730A"/>
    <w:rsid w:val="00BC7F5E"/>
    <w:rsid w:val="00BD195B"/>
    <w:rsid w:val="00BE1603"/>
    <w:rsid w:val="00BE5A24"/>
    <w:rsid w:val="00BE67CE"/>
    <w:rsid w:val="00BF1342"/>
    <w:rsid w:val="00BF4C6E"/>
    <w:rsid w:val="00C00055"/>
    <w:rsid w:val="00C020B1"/>
    <w:rsid w:val="00C138CE"/>
    <w:rsid w:val="00C14629"/>
    <w:rsid w:val="00C24111"/>
    <w:rsid w:val="00C301B7"/>
    <w:rsid w:val="00C4485E"/>
    <w:rsid w:val="00C46307"/>
    <w:rsid w:val="00C51294"/>
    <w:rsid w:val="00C52981"/>
    <w:rsid w:val="00C551C9"/>
    <w:rsid w:val="00C56D2B"/>
    <w:rsid w:val="00C63402"/>
    <w:rsid w:val="00C63CFF"/>
    <w:rsid w:val="00C72163"/>
    <w:rsid w:val="00C83B95"/>
    <w:rsid w:val="00C87C61"/>
    <w:rsid w:val="00CA6F2A"/>
    <w:rsid w:val="00CB0CA8"/>
    <w:rsid w:val="00CB2B8A"/>
    <w:rsid w:val="00CB5B89"/>
    <w:rsid w:val="00CC2459"/>
    <w:rsid w:val="00CC2D74"/>
    <w:rsid w:val="00CC52C1"/>
    <w:rsid w:val="00CC58F5"/>
    <w:rsid w:val="00CD6C4C"/>
    <w:rsid w:val="00CE27DB"/>
    <w:rsid w:val="00CE32B0"/>
    <w:rsid w:val="00CE3D93"/>
    <w:rsid w:val="00CE5DA2"/>
    <w:rsid w:val="00CF74F2"/>
    <w:rsid w:val="00CF7929"/>
    <w:rsid w:val="00D01522"/>
    <w:rsid w:val="00D03CCF"/>
    <w:rsid w:val="00D03FB8"/>
    <w:rsid w:val="00D11FDA"/>
    <w:rsid w:val="00D362F8"/>
    <w:rsid w:val="00D37F10"/>
    <w:rsid w:val="00D42A4A"/>
    <w:rsid w:val="00D43641"/>
    <w:rsid w:val="00D4498F"/>
    <w:rsid w:val="00D50B3D"/>
    <w:rsid w:val="00D57BC6"/>
    <w:rsid w:val="00D6044F"/>
    <w:rsid w:val="00D70DD6"/>
    <w:rsid w:val="00D80563"/>
    <w:rsid w:val="00D846F2"/>
    <w:rsid w:val="00D926DA"/>
    <w:rsid w:val="00DA1D2C"/>
    <w:rsid w:val="00DA4629"/>
    <w:rsid w:val="00DA6CEF"/>
    <w:rsid w:val="00DA7821"/>
    <w:rsid w:val="00DC406E"/>
    <w:rsid w:val="00DC71FB"/>
    <w:rsid w:val="00DD2918"/>
    <w:rsid w:val="00DD3A7B"/>
    <w:rsid w:val="00DD4493"/>
    <w:rsid w:val="00DD5BB2"/>
    <w:rsid w:val="00DE492A"/>
    <w:rsid w:val="00DF3E5F"/>
    <w:rsid w:val="00E24655"/>
    <w:rsid w:val="00E25ABF"/>
    <w:rsid w:val="00E45E66"/>
    <w:rsid w:val="00E46885"/>
    <w:rsid w:val="00E478E1"/>
    <w:rsid w:val="00E75289"/>
    <w:rsid w:val="00E84A8E"/>
    <w:rsid w:val="00E93DA7"/>
    <w:rsid w:val="00E9551A"/>
    <w:rsid w:val="00EA3032"/>
    <w:rsid w:val="00EA45E7"/>
    <w:rsid w:val="00EC0CA8"/>
    <w:rsid w:val="00EC239C"/>
    <w:rsid w:val="00EC475B"/>
    <w:rsid w:val="00EC63E4"/>
    <w:rsid w:val="00EC7721"/>
    <w:rsid w:val="00ED01FA"/>
    <w:rsid w:val="00ED38E2"/>
    <w:rsid w:val="00ED55BA"/>
    <w:rsid w:val="00EE4F0D"/>
    <w:rsid w:val="00EF065E"/>
    <w:rsid w:val="00EF507C"/>
    <w:rsid w:val="00EF5A34"/>
    <w:rsid w:val="00F01601"/>
    <w:rsid w:val="00F020BE"/>
    <w:rsid w:val="00F07282"/>
    <w:rsid w:val="00F137E8"/>
    <w:rsid w:val="00F13AE8"/>
    <w:rsid w:val="00F14D4C"/>
    <w:rsid w:val="00F15FC6"/>
    <w:rsid w:val="00F302FC"/>
    <w:rsid w:val="00F322F5"/>
    <w:rsid w:val="00F33809"/>
    <w:rsid w:val="00F40127"/>
    <w:rsid w:val="00F5091A"/>
    <w:rsid w:val="00F51737"/>
    <w:rsid w:val="00F53A67"/>
    <w:rsid w:val="00F56C12"/>
    <w:rsid w:val="00F62B54"/>
    <w:rsid w:val="00F64E83"/>
    <w:rsid w:val="00F65FA9"/>
    <w:rsid w:val="00F84FBA"/>
    <w:rsid w:val="00F8580D"/>
    <w:rsid w:val="00F86931"/>
    <w:rsid w:val="00F94C51"/>
    <w:rsid w:val="00F97B9D"/>
    <w:rsid w:val="00FA5675"/>
    <w:rsid w:val="00FA6417"/>
    <w:rsid w:val="00FA769B"/>
    <w:rsid w:val="00FB4567"/>
    <w:rsid w:val="00FC3667"/>
    <w:rsid w:val="00FC7907"/>
    <w:rsid w:val="00FD27C6"/>
    <w:rsid w:val="00FD2BA3"/>
    <w:rsid w:val="00FD3B96"/>
    <w:rsid w:val="00FD56BA"/>
    <w:rsid w:val="00FE447E"/>
    <w:rsid w:val="00FF0C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D1DEAA-AF62-49AD-9067-612A58E9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rsid w:val="00595972"/>
    <w:pPr>
      <w:keepNext/>
      <w:ind w:left="-567"/>
      <w:outlineLvl w:val="0"/>
    </w:pPr>
    <w:rPr>
      <w:b/>
      <w:sz w:val="24"/>
    </w:rPr>
  </w:style>
  <w:style w:type="paragraph" w:styleId="berschrift2">
    <w:name w:val="heading 2"/>
    <w:basedOn w:val="Standard"/>
    <w:next w:val="Standard"/>
    <w:rsid w:val="00595972"/>
    <w:pPr>
      <w:keepNext/>
      <w:outlineLvl w:val="1"/>
    </w:pPr>
    <w:rPr>
      <w:b/>
      <w:snapToGrid w:val="0"/>
      <w:sz w:val="18"/>
    </w:rPr>
  </w:style>
  <w:style w:type="paragraph" w:styleId="berschrift3">
    <w:name w:val="heading 3"/>
    <w:basedOn w:val="Standard"/>
    <w:next w:val="Standard"/>
    <w:rsid w:val="00595972"/>
    <w:pPr>
      <w:keepNext/>
      <w:outlineLvl w:val="2"/>
    </w:pPr>
    <w:rPr>
      <w:b/>
      <w:snapToGrid w:val="0"/>
      <w:color w:val="000000"/>
      <w:sz w:val="24"/>
    </w:rPr>
  </w:style>
  <w:style w:type="paragraph" w:styleId="berschrift4">
    <w:name w:val="heading 4"/>
    <w:basedOn w:val="Standard"/>
    <w:next w:val="Standard"/>
    <w:rsid w:val="00595972"/>
    <w:pPr>
      <w:keepNext/>
      <w:jc w:val="center"/>
      <w:outlineLvl w:val="3"/>
    </w:pPr>
    <w:rPr>
      <w:b/>
      <w:sz w:val="22"/>
    </w:rPr>
  </w:style>
  <w:style w:type="paragraph" w:styleId="berschrift5">
    <w:name w:val="heading 5"/>
    <w:basedOn w:val="Standard"/>
    <w:next w:val="Standard"/>
    <w:rsid w:val="00595972"/>
    <w:pPr>
      <w:keepNext/>
      <w:outlineLvl w:val="4"/>
    </w:pPr>
    <w:rPr>
      <w:b/>
    </w:rPr>
  </w:style>
  <w:style w:type="paragraph" w:styleId="berschrift6">
    <w:name w:val="heading 6"/>
    <w:basedOn w:val="Standard"/>
    <w:next w:val="Standard"/>
    <w:rsid w:val="00595972"/>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rsid w:val="00595972"/>
    <w:pPr>
      <w:spacing w:before="240" w:after="60"/>
      <w:outlineLvl w:val="6"/>
    </w:pPr>
    <w:rPr>
      <w:sz w:val="24"/>
      <w:szCs w:val="24"/>
    </w:rPr>
  </w:style>
  <w:style w:type="paragraph" w:styleId="berschrift8">
    <w:name w:val="heading 8"/>
    <w:basedOn w:val="Standard"/>
    <w:next w:val="Standard"/>
    <w:rsid w:val="00595972"/>
    <w:pPr>
      <w:spacing w:before="240" w:after="60"/>
      <w:outlineLvl w:val="7"/>
    </w:pPr>
    <w:rPr>
      <w:i/>
      <w:iCs/>
      <w:sz w:val="24"/>
      <w:szCs w:val="24"/>
    </w:rPr>
  </w:style>
  <w:style w:type="paragraph" w:styleId="berschrift9">
    <w:name w:val="heading 9"/>
    <w:basedOn w:val="Standard"/>
    <w:next w:val="Standard"/>
    <w:rsid w:val="00595972"/>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595972"/>
    <w:pPr>
      <w:ind w:left="-567"/>
    </w:pPr>
  </w:style>
  <w:style w:type="character" w:styleId="Hyperlink">
    <w:name w:val="Hyperlink"/>
    <w:uiPriority w:val="99"/>
    <w:rsid w:val="00595972"/>
    <w:rPr>
      <w:color w:val="0000FF"/>
      <w:u w:val="single"/>
    </w:rPr>
  </w:style>
  <w:style w:type="paragraph" w:styleId="Textkrper-Einzug3">
    <w:name w:val="Body Text Indent 3"/>
    <w:basedOn w:val="Standard"/>
    <w:rsid w:val="00595972"/>
    <w:pPr>
      <w:spacing w:line="240" w:lineRule="atLeast"/>
      <w:ind w:left="426"/>
    </w:pPr>
    <w:rPr>
      <w:snapToGrid w:val="0"/>
      <w:color w:val="000000"/>
    </w:rPr>
  </w:style>
  <w:style w:type="paragraph" w:customStyle="1" w:styleId="Beschreibung">
    <w:name w:val="Beschreibung"/>
    <w:basedOn w:val="Standard"/>
    <w:rsid w:val="00595972"/>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rsid w:val="00595972"/>
    <w:pPr>
      <w:spacing w:before="240" w:after="120"/>
      <w:ind w:left="72"/>
      <w:jc w:val="both"/>
    </w:pPr>
    <w:rPr>
      <w:rFonts w:ascii="UniversCond" w:hAnsi="UniversCond"/>
      <w:b/>
      <w:sz w:val="24"/>
    </w:rPr>
  </w:style>
  <w:style w:type="paragraph" w:styleId="Blocktext">
    <w:name w:val="Block Text"/>
    <w:basedOn w:val="Standard"/>
    <w:rsid w:val="00595972"/>
    <w:pPr>
      <w:ind w:left="284" w:right="4110"/>
      <w:jc w:val="both"/>
    </w:pPr>
    <w:rPr>
      <w:snapToGrid w:val="0"/>
      <w:color w:val="000000"/>
    </w:rPr>
  </w:style>
  <w:style w:type="paragraph" w:customStyle="1" w:styleId="TechData">
    <w:name w:val="TechData"/>
    <w:basedOn w:val="Standard"/>
    <w:rsid w:val="00595972"/>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rsid w:val="00595972"/>
    <w:pPr>
      <w:ind w:left="284"/>
    </w:pPr>
  </w:style>
  <w:style w:type="paragraph" w:customStyle="1" w:styleId="Featureliste">
    <w:name w:val="Featureliste"/>
    <w:basedOn w:val="Standard"/>
    <w:rsid w:val="00595972"/>
    <w:pPr>
      <w:spacing w:after="120"/>
      <w:ind w:left="356" w:hanging="284"/>
    </w:pPr>
    <w:rPr>
      <w:rFonts w:ascii="UniversCondLight" w:hAnsi="UniversCondLight"/>
    </w:rPr>
  </w:style>
  <w:style w:type="paragraph" w:customStyle="1" w:styleId="Abstand">
    <w:name w:val="Abstand"/>
    <w:basedOn w:val="Standard"/>
    <w:rsid w:val="00595972"/>
    <w:pPr>
      <w:ind w:left="709"/>
      <w:jc w:val="both"/>
    </w:pPr>
    <w:rPr>
      <w:rFonts w:ascii="UniversCondLight" w:hAnsi="UniversCondLight"/>
      <w:sz w:val="16"/>
    </w:rPr>
  </w:style>
  <w:style w:type="paragraph" w:styleId="Textkrper">
    <w:name w:val="Body Text"/>
    <w:basedOn w:val="Standard"/>
    <w:rsid w:val="00595972"/>
    <w:pPr>
      <w:jc w:val="center"/>
    </w:pPr>
    <w:rPr>
      <w:sz w:val="18"/>
    </w:rPr>
  </w:style>
  <w:style w:type="paragraph" w:styleId="Abbildungsverzeichnis">
    <w:name w:val="table of figures"/>
    <w:basedOn w:val="Standard"/>
    <w:next w:val="Standard"/>
    <w:semiHidden/>
    <w:rsid w:val="00595972"/>
    <w:pPr>
      <w:ind w:left="400" w:hanging="400"/>
    </w:pPr>
  </w:style>
  <w:style w:type="paragraph" w:styleId="Anrede">
    <w:name w:val="Salutation"/>
    <w:basedOn w:val="Standard"/>
    <w:next w:val="Standard"/>
    <w:rsid w:val="00595972"/>
  </w:style>
  <w:style w:type="paragraph" w:styleId="Aufzhlungszeichen">
    <w:name w:val="List Bullet"/>
    <w:basedOn w:val="Standard"/>
    <w:autoRedefine/>
    <w:rsid w:val="00595972"/>
    <w:pPr>
      <w:numPr>
        <w:numId w:val="25"/>
      </w:numPr>
    </w:pPr>
  </w:style>
  <w:style w:type="paragraph" w:styleId="Aufzhlungszeichen2">
    <w:name w:val="List Bullet 2"/>
    <w:basedOn w:val="Standard"/>
    <w:autoRedefine/>
    <w:rsid w:val="00595972"/>
    <w:pPr>
      <w:numPr>
        <w:numId w:val="26"/>
      </w:numPr>
    </w:pPr>
  </w:style>
  <w:style w:type="paragraph" w:styleId="Aufzhlungszeichen3">
    <w:name w:val="List Bullet 3"/>
    <w:basedOn w:val="Standard"/>
    <w:autoRedefine/>
    <w:rsid w:val="00595972"/>
    <w:pPr>
      <w:numPr>
        <w:numId w:val="27"/>
      </w:numPr>
    </w:pPr>
  </w:style>
  <w:style w:type="paragraph" w:styleId="Aufzhlungszeichen4">
    <w:name w:val="List Bullet 4"/>
    <w:basedOn w:val="Standard"/>
    <w:autoRedefine/>
    <w:rsid w:val="00595972"/>
    <w:pPr>
      <w:numPr>
        <w:numId w:val="28"/>
      </w:numPr>
    </w:pPr>
  </w:style>
  <w:style w:type="paragraph" w:styleId="Aufzhlungszeichen5">
    <w:name w:val="List Bullet 5"/>
    <w:basedOn w:val="Standard"/>
    <w:autoRedefine/>
    <w:rsid w:val="00595972"/>
    <w:pPr>
      <w:numPr>
        <w:numId w:val="29"/>
      </w:numPr>
    </w:pPr>
  </w:style>
  <w:style w:type="paragraph" w:styleId="Beschriftung">
    <w:name w:val="caption"/>
    <w:basedOn w:val="Standard"/>
    <w:next w:val="Standard"/>
    <w:rsid w:val="00595972"/>
    <w:pPr>
      <w:spacing w:before="120" w:after="120"/>
    </w:pPr>
    <w:rPr>
      <w:b/>
      <w:bCs/>
    </w:rPr>
  </w:style>
  <w:style w:type="paragraph" w:styleId="Datum">
    <w:name w:val="Date"/>
    <w:basedOn w:val="Standard"/>
    <w:next w:val="Standard"/>
    <w:rsid w:val="00595972"/>
  </w:style>
  <w:style w:type="paragraph" w:styleId="Dokumentstruktur">
    <w:name w:val="Document Map"/>
    <w:basedOn w:val="Standard"/>
    <w:semiHidden/>
    <w:rsid w:val="00595972"/>
    <w:pPr>
      <w:shd w:val="clear" w:color="auto" w:fill="000080"/>
    </w:pPr>
    <w:rPr>
      <w:rFonts w:ascii="Tahoma" w:hAnsi="Tahoma" w:cs="Tahoma"/>
    </w:rPr>
  </w:style>
  <w:style w:type="paragraph" w:styleId="E-Mail-Signatur">
    <w:name w:val="E-mail Signature"/>
    <w:basedOn w:val="Standard"/>
    <w:rsid w:val="00595972"/>
  </w:style>
  <w:style w:type="paragraph" w:styleId="Endnotentext">
    <w:name w:val="endnote text"/>
    <w:basedOn w:val="Standard"/>
    <w:semiHidden/>
    <w:rsid w:val="00595972"/>
  </w:style>
  <w:style w:type="paragraph" w:styleId="Fu-Endnotenberschrift">
    <w:name w:val="Note Heading"/>
    <w:basedOn w:val="Standard"/>
    <w:next w:val="Standard"/>
    <w:rsid w:val="00595972"/>
  </w:style>
  <w:style w:type="paragraph" w:styleId="Funotentext">
    <w:name w:val="footnote text"/>
    <w:basedOn w:val="Standard"/>
    <w:semiHidden/>
    <w:rsid w:val="00595972"/>
  </w:style>
  <w:style w:type="paragraph" w:styleId="Gruformel">
    <w:name w:val="Closing"/>
    <w:basedOn w:val="Standard"/>
    <w:rsid w:val="00595972"/>
    <w:pPr>
      <w:ind w:left="4252"/>
    </w:pPr>
  </w:style>
  <w:style w:type="paragraph" w:styleId="HTMLAdresse">
    <w:name w:val="HTML Address"/>
    <w:basedOn w:val="Standard"/>
    <w:rsid w:val="00595972"/>
    <w:rPr>
      <w:i/>
      <w:iCs/>
    </w:rPr>
  </w:style>
  <w:style w:type="paragraph" w:styleId="HTMLVorformatiert">
    <w:name w:val="HTML Preformatted"/>
    <w:basedOn w:val="Standard"/>
    <w:rsid w:val="00595972"/>
    <w:rPr>
      <w:rFonts w:ascii="Courier New" w:hAnsi="Courier New" w:cs="Courier New"/>
    </w:rPr>
  </w:style>
  <w:style w:type="paragraph" w:styleId="Index1">
    <w:name w:val="index 1"/>
    <w:basedOn w:val="Standard"/>
    <w:next w:val="Standard"/>
    <w:autoRedefine/>
    <w:semiHidden/>
    <w:rsid w:val="00595972"/>
    <w:pPr>
      <w:ind w:left="200" w:hanging="200"/>
    </w:pPr>
  </w:style>
  <w:style w:type="paragraph" w:styleId="Index2">
    <w:name w:val="index 2"/>
    <w:basedOn w:val="Standard"/>
    <w:next w:val="Standard"/>
    <w:autoRedefine/>
    <w:semiHidden/>
    <w:rsid w:val="00595972"/>
    <w:pPr>
      <w:ind w:left="400" w:hanging="200"/>
    </w:pPr>
  </w:style>
  <w:style w:type="paragraph" w:styleId="Index3">
    <w:name w:val="index 3"/>
    <w:basedOn w:val="Standard"/>
    <w:next w:val="Standard"/>
    <w:autoRedefine/>
    <w:semiHidden/>
    <w:rsid w:val="00595972"/>
    <w:pPr>
      <w:ind w:left="600" w:hanging="200"/>
    </w:pPr>
  </w:style>
  <w:style w:type="paragraph" w:styleId="Index4">
    <w:name w:val="index 4"/>
    <w:basedOn w:val="Standard"/>
    <w:next w:val="Standard"/>
    <w:autoRedefine/>
    <w:semiHidden/>
    <w:rsid w:val="00595972"/>
    <w:pPr>
      <w:ind w:left="800" w:hanging="200"/>
    </w:pPr>
  </w:style>
  <w:style w:type="paragraph" w:styleId="Index5">
    <w:name w:val="index 5"/>
    <w:basedOn w:val="Standard"/>
    <w:next w:val="Standard"/>
    <w:autoRedefine/>
    <w:semiHidden/>
    <w:rsid w:val="00595972"/>
    <w:pPr>
      <w:ind w:left="1000" w:hanging="200"/>
    </w:pPr>
  </w:style>
  <w:style w:type="paragraph" w:styleId="Index6">
    <w:name w:val="index 6"/>
    <w:basedOn w:val="Standard"/>
    <w:next w:val="Standard"/>
    <w:autoRedefine/>
    <w:semiHidden/>
    <w:rsid w:val="00595972"/>
    <w:pPr>
      <w:ind w:left="1200" w:hanging="200"/>
    </w:pPr>
  </w:style>
  <w:style w:type="paragraph" w:styleId="Index7">
    <w:name w:val="index 7"/>
    <w:basedOn w:val="Standard"/>
    <w:next w:val="Standard"/>
    <w:autoRedefine/>
    <w:semiHidden/>
    <w:rsid w:val="00595972"/>
    <w:pPr>
      <w:ind w:left="1400" w:hanging="200"/>
    </w:pPr>
  </w:style>
  <w:style w:type="paragraph" w:styleId="Index8">
    <w:name w:val="index 8"/>
    <w:basedOn w:val="Standard"/>
    <w:next w:val="Standard"/>
    <w:autoRedefine/>
    <w:semiHidden/>
    <w:rsid w:val="00595972"/>
    <w:pPr>
      <w:ind w:left="1600" w:hanging="200"/>
    </w:pPr>
  </w:style>
  <w:style w:type="paragraph" w:styleId="Index9">
    <w:name w:val="index 9"/>
    <w:basedOn w:val="Standard"/>
    <w:next w:val="Standard"/>
    <w:autoRedefine/>
    <w:semiHidden/>
    <w:rsid w:val="00595972"/>
    <w:pPr>
      <w:ind w:left="1800" w:hanging="200"/>
    </w:pPr>
  </w:style>
  <w:style w:type="paragraph" w:styleId="Indexberschrift">
    <w:name w:val="index heading"/>
    <w:basedOn w:val="Standard"/>
    <w:next w:val="Index1"/>
    <w:semiHidden/>
    <w:rsid w:val="00595972"/>
    <w:rPr>
      <w:rFonts w:cs="Arial"/>
      <w:b/>
      <w:bCs/>
    </w:rPr>
  </w:style>
  <w:style w:type="paragraph" w:styleId="Kommentartext">
    <w:name w:val="annotation text"/>
    <w:basedOn w:val="Standard"/>
    <w:semiHidden/>
    <w:rsid w:val="00595972"/>
  </w:style>
  <w:style w:type="paragraph" w:styleId="Liste">
    <w:name w:val="List"/>
    <w:basedOn w:val="Standard"/>
    <w:rsid w:val="00595972"/>
    <w:pPr>
      <w:ind w:left="283" w:hanging="283"/>
    </w:pPr>
  </w:style>
  <w:style w:type="paragraph" w:styleId="Liste2">
    <w:name w:val="List 2"/>
    <w:basedOn w:val="Standard"/>
    <w:rsid w:val="00595972"/>
    <w:pPr>
      <w:ind w:left="566" w:hanging="283"/>
    </w:pPr>
  </w:style>
  <w:style w:type="paragraph" w:styleId="Liste3">
    <w:name w:val="List 3"/>
    <w:basedOn w:val="Standard"/>
    <w:rsid w:val="00595972"/>
    <w:pPr>
      <w:ind w:left="849" w:hanging="283"/>
    </w:pPr>
  </w:style>
  <w:style w:type="paragraph" w:styleId="Liste4">
    <w:name w:val="List 4"/>
    <w:basedOn w:val="Standard"/>
    <w:rsid w:val="00595972"/>
    <w:pPr>
      <w:ind w:left="1132" w:hanging="283"/>
    </w:pPr>
  </w:style>
  <w:style w:type="paragraph" w:styleId="Liste5">
    <w:name w:val="List 5"/>
    <w:basedOn w:val="Standard"/>
    <w:rsid w:val="00595972"/>
    <w:pPr>
      <w:ind w:left="1415" w:hanging="283"/>
    </w:pPr>
  </w:style>
  <w:style w:type="paragraph" w:styleId="Listenfortsetzung">
    <w:name w:val="List Continue"/>
    <w:basedOn w:val="Standard"/>
    <w:rsid w:val="00595972"/>
    <w:pPr>
      <w:spacing w:after="120"/>
      <w:ind w:left="283"/>
    </w:pPr>
  </w:style>
  <w:style w:type="paragraph" w:styleId="Listenfortsetzung2">
    <w:name w:val="List Continue 2"/>
    <w:basedOn w:val="Standard"/>
    <w:rsid w:val="00595972"/>
    <w:pPr>
      <w:spacing w:after="120"/>
      <w:ind w:left="566"/>
    </w:pPr>
  </w:style>
  <w:style w:type="paragraph" w:styleId="Listenfortsetzung3">
    <w:name w:val="List Continue 3"/>
    <w:basedOn w:val="Standard"/>
    <w:rsid w:val="00595972"/>
    <w:pPr>
      <w:spacing w:after="120"/>
      <w:ind w:left="849"/>
    </w:pPr>
  </w:style>
  <w:style w:type="paragraph" w:styleId="Listenfortsetzung4">
    <w:name w:val="List Continue 4"/>
    <w:basedOn w:val="Standard"/>
    <w:rsid w:val="00595972"/>
    <w:pPr>
      <w:spacing w:after="120"/>
      <w:ind w:left="1132"/>
    </w:pPr>
  </w:style>
  <w:style w:type="paragraph" w:styleId="Listenfortsetzung5">
    <w:name w:val="List Continue 5"/>
    <w:basedOn w:val="Standard"/>
    <w:rsid w:val="00595972"/>
    <w:pPr>
      <w:spacing w:after="120"/>
      <w:ind w:left="1415"/>
    </w:pPr>
  </w:style>
  <w:style w:type="paragraph" w:styleId="Listennummer">
    <w:name w:val="List Number"/>
    <w:basedOn w:val="Standard"/>
    <w:rsid w:val="00595972"/>
    <w:pPr>
      <w:numPr>
        <w:numId w:val="30"/>
      </w:numPr>
    </w:pPr>
  </w:style>
  <w:style w:type="paragraph" w:styleId="Listennummer2">
    <w:name w:val="List Number 2"/>
    <w:basedOn w:val="Standard"/>
    <w:rsid w:val="00595972"/>
    <w:pPr>
      <w:numPr>
        <w:numId w:val="31"/>
      </w:numPr>
    </w:pPr>
  </w:style>
  <w:style w:type="paragraph" w:styleId="Listennummer3">
    <w:name w:val="List Number 3"/>
    <w:basedOn w:val="Standard"/>
    <w:rsid w:val="00595972"/>
    <w:pPr>
      <w:numPr>
        <w:numId w:val="32"/>
      </w:numPr>
    </w:pPr>
  </w:style>
  <w:style w:type="paragraph" w:styleId="Listennummer4">
    <w:name w:val="List Number 4"/>
    <w:basedOn w:val="Standard"/>
    <w:rsid w:val="00595972"/>
    <w:pPr>
      <w:numPr>
        <w:numId w:val="33"/>
      </w:numPr>
    </w:pPr>
  </w:style>
  <w:style w:type="paragraph" w:styleId="Listennummer5">
    <w:name w:val="List Number 5"/>
    <w:basedOn w:val="Standard"/>
    <w:rsid w:val="00595972"/>
    <w:pPr>
      <w:numPr>
        <w:numId w:val="34"/>
      </w:numPr>
    </w:pPr>
  </w:style>
  <w:style w:type="paragraph" w:styleId="Makrotext">
    <w:name w:val="macro"/>
    <w:semiHidden/>
    <w:rsid w:val="005959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59597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sid w:val="00595972"/>
    <w:rPr>
      <w:rFonts w:ascii="Courier New" w:hAnsi="Courier New" w:cs="Courier New"/>
    </w:rPr>
  </w:style>
  <w:style w:type="paragraph" w:styleId="Rechtsgrundlagenverzeichnis">
    <w:name w:val="table of authorities"/>
    <w:basedOn w:val="Standard"/>
    <w:next w:val="Standard"/>
    <w:semiHidden/>
    <w:rsid w:val="00595972"/>
    <w:pPr>
      <w:ind w:left="200" w:hanging="200"/>
    </w:pPr>
  </w:style>
  <w:style w:type="paragraph" w:styleId="RGV-berschrift">
    <w:name w:val="toa heading"/>
    <w:basedOn w:val="Standard"/>
    <w:next w:val="Standard"/>
    <w:semiHidden/>
    <w:rsid w:val="00595972"/>
    <w:pPr>
      <w:spacing w:before="120"/>
    </w:pPr>
    <w:rPr>
      <w:rFonts w:cs="Arial"/>
      <w:b/>
      <w:bCs/>
      <w:sz w:val="24"/>
      <w:szCs w:val="24"/>
    </w:rPr>
  </w:style>
  <w:style w:type="paragraph" w:styleId="StandardWeb">
    <w:name w:val="Normal (Web)"/>
    <w:basedOn w:val="Standard"/>
    <w:rsid w:val="00595972"/>
    <w:rPr>
      <w:sz w:val="24"/>
      <w:szCs w:val="24"/>
    </w:rPr>
  </w:style>
  <w:style w:type="paragraph" w:styleId="Standardeinzug">
    <w:name w:val="Normal Indent"/>
    <w:basedOn w:val="Standard"/>
    <w:rsid w:val="00595972"/>
    <w:pPr>
      <w:ind w:left="708"/>
    </w:pPr>
  </w:style>
  <w:style w:type="paragraph" w:styleId="Textkrper2">
    <w:name w:val="Body Text 2"/>
    <w:basedOn w:val="Standard"/>
    <w:rsid w:val="00595972"/>
    <w:pPr>
      <w:spacing w:after="120" w:line="480" w:lineRule="auto"/>
    </w:pPr>
  </w:style>
  <w:style w:type="paragraph" w:styleId="Textkrper3">
    <w:name w:val="Body Text 3"/>
    <w:basedOn w:val="Standard"/>
    <w:rsid w:val="00595972"/>
    <w:pPr>
      <w:spacing w:after="120"/>
    </w:pPr>
    <w:rPr>
      <w:sz w:val="16"/>
      <w:szCs w:val="16"/>
    </w:rPr>
  </w:style>
  <w:style w:type="paragraph" w:styleId="Textkrper-Erstzeileneinzug">
    <w:name w:val="Body Text First Indent"/>
    <w:basedOn w:val="Textkrper"/>
    <w:rsid w:val="00595972"/>
    <w:pPr>
      <w:spacing w:after="120"/>
      <w:ind w:firstLine="210"/>
      <w:jc w:val="left"/>
    </w:pPr>
    <w:rPr>
      <w:rFonts w:ascii="Times New Roman" w:hAnsi="Times New Roman"/>
      <w:sz w:val="20"/>
    </w:rPr>
  </w:style>
  <w:style w:type="paragraph" w:styleId="Textkrper-Erstzeileneinzug2">
    <w:name w:val="Body Text First Indent 2"/>
    <w:basedOn w:val="Textkrper-Zeileneinzug"/>
    <w:rsid w:val="00595972"/>
    <w:pPr>
      <w:spacing w:after="120"/>
      <w:ind w:left="283" w:firstLine="210"/>
    </w:pPr>
    <w:rPr>
      <w:rFonts w:ascii="Times New Roman" w:hAnsi="Times New Roman"/>
    </w:rPr>
  </w:style>
  <w:style w:type="paragraph" w:styleId="Titel">
    <w:name w:val="Title"/>
    <w:basedOn w:val="Standard"/>
    <w:rsid w:val="00595972"/>
    <w:pPr>
      <w:spacing w:before="240" w:after="60"/>
      <w:jc w:val="center"/>
      <w:outlineLvl w:val="0"/>
    </w:pPr>
    <w:rPr>
      <w:rFonts w:cs="Arial"/>
      <w:b/>
      <w:bCs/>
      <w:kern w:val="28"/>
      <w:sz w:val="32"/>
      <w:szCs w:val="32"/>
    </w:rPr>
  </w:style>
  <w:style w:type="paragraph" w:styleId="Umschlagabsenderadresse">
    <w:name w:val="envelope return"/>
    <w:basedOn w:val="Standard"/>
    <w:rsid w:val="00595972"/>
    <w:rPr>
      <w:rFonts w:cs="Arial"/>
    </w:rPr>
  </w:style>
  <w:style w:type="paragraph" w:styleId="Umschlagadresse">
    <w:name w:val="envelope address"/>
    <w:basedOn w:val="Standard"/>
    <w:rsid w:val="00595972"/>
    <w:pPr>
      <w:framePr w:w="4320" w:h="2160" w:hRule="exact" w:hSpace="141" w:wrap="auto" w:hAnchor="page" w:xAlign="center" w:yAlign="bottom"/>
      <w:ind w:left="1"/>
    </w:pPr>
    <w:rPr>
      <w:rFonts w:cs="Arial"/>
      <w:sz w:val="24"/>
      <w:szCs w:val="24"/>
    </w:rPr>
  </w:style>
  <w:style w:type="paragraph" w:styleId="Unterschrift">
    <w:name w:val="Signature"/>
    <w:basedOn w:val="Standard"/>
    <w:rsid w:val="00595972"/>
    <w:pPr>
      <w:ind w:left="4252"/>
    </w:pPr>
  </w:style>
  <w:style w:type="paragraph" w:styleId="Untertitel">
    <w:name w:val="Subtitle"/>
    <w:basedOn w:val="Standard"/>
    <w:rsid w:val="00595972"/>
    <w:pPr>
      <w:spacing w:after="60"/>
      <w:jc w:val="center"/>
      <w:outlineLvl w:val="1"/>
    </w:pPr>
    <w:rPr>
      <w:rFonts w:cs="Arial"/>
      <w:sz w:val="24"/>
      <w:szCs w:val="24"/>
    </w:rPr>
  </w:style>
  <w:style w:type="paragraph" w:styleId="Verzeichnis1">
    <w:name w:val="toc 1"/>
    <w:basedOn w:val="Standard"/>
    <w:next w:val="Standard"/>
    <w:autoRedefine/>
    <w:semiHidden/>
    <w:rsid w:val="00595972"/>
  </w:style>
  <w:style w:type="paragraph" w:styleId="Verzeichnis2">
    <w:name w:val="toc 2"/>
    <w:basedOn w:val="Standard"/>
    <w:next w:val="Standard"/>
    <w:autoRedefine/>
    <w:semiHidden/>
    <w:rsid w:val="00595972"/>
    <w:pPr>
      <w:ind w:left="200"/>
    </w:pPr>
  </w:style>
  <w:style w:type="paragraph" w:styleId="Verzeichnis3">
    <w:name w:val="toc 3"/>
    <w:basedOn w:val="Standard"/>
    <w:next w:val="Standard"/>
    <w:autoRedefine/>
    <w:semiHidden/>
    <w:rsid w:val="00595972"/>
    <w:pPr>
      <w:ind w:left="400"/>
    </w:pPr>
  </w:style>
  <w:style w:type="paragraph" w:styleId="Verzeichnis4">
    <w:name w:val="toc 4"/>
    <w:basedOn w:val="Standard"/>
    <w:next w:val="Standard"/>
    <w:autoRedefine/>
    <w:semiHidden/>
    <w:rsid w:val="00595972"/>
    <w:pPr>
      <w:ind w:left="600"/>
    </w:pPr>
  </w:style>
  <w:style w:type="paragraph" w:styleId="Verzeichnis5">
    <w:name w:val="toc 5"/>
    <w:basedOn w:val="Standard"/>
    <w:next w:val="Standard"/>
    <w:autoRedefine/>
    <w:semiHidden/>
    <w:rsid w:val="00595972"/>
    <w:pPr>
      <w:ind w:left="800"/>
    </w:pPr>
  </w:style>
  <w:style w:type="paragraph" w:styleId="Verzeichnis6">
    <w:name w:val="toc 6"/>
    <w:basedOn w:val="Standard"/>
    <w:next w:val="Standard"/>
    <w:autoRedefine/>
    <w:semiHidden/>
    <w:rsid w:val="00595972"/>
    <w:pPr>
      <w:ind w:left="1000"/>
    </w:pPr>
  </w:style>
  <w:style w:type="paragraph" w:styleId="Verzeichnis7">
    <w:name w:val="toc 7"/>
    <w:basedOn w:val="Standard"/>
    <w:next w:val="Standard"/>
    <w:autoRedefine/>
    <w:semiHidden/>
    <w:rsid w:val="00595972"/>
    <w:pPr>
      <w:ind w:left="1200"/>
    </w:pPr>
  </w:style>
  <w:style w:type="paragraph" w:styleId="Verzeichnis8">
    <w:name w:val="toc 8"/>
    <w:basedOn w:val="Standard"/>
    <w:next w:val="Standard"/>
    <w:autoRedefine/>
    <w:semiHidden/>
    <w:rsid w:val="00595972"/>
    <w:pPr>
      <w:ind w:left="1400"/>
    </w:pPr>
  </w:style>
  <w:style w:type="paragraph" w:styleId="Verzeichnis9">
    <w:name w:val="toc 9"/>
    <w:basedOn w:val="Standard"/>
    <w:next w:val="Standard"/>
    <w:autoRedefine/>
    <w:semiHidden/>
    <w:rsid w:val="00595972"/>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Mention1">
    <w:name w:val="Mention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Mentionnonrsolue1">
    <w:name w:val="Mention non résolue1"/>
    <w:basedOn w:val="Absatz-Standardschriftart"/>
    <w:uiPriority w:val="99"/>
    <w:semiHidden/>
    <w:unhideWhenUsed/>
    <w:rsid w:val="00E9551A"/>
    <w:rPr>
      <w:color w:val="605E5C"/>
      <w:shd w:val="clear" w:color="auto" w:fill="E1DFDD"/>
    </w:rPr>
  </w:style>
  <w:style w:type="paragraph" w:styleId="Fuzeile">
    <w:name w:val="footer"/>
    <w:basedOn w:val="Standard"/>
    <w:link w:val="FuzeileZchn"/>
    <w:uiPriority w:val="99"/>
    <w:semiHidden/>
    <w:unhideWhenUsed/>
    <w:rsid w:val="002A1754"/>
    <w:pPr>
      <w:tabs>
        <w:tab w:val="center" w:pos="4536"/>
        <w:tab w:val="right" w:pos="9072"/>
      </w:tabs>
    </w:pPr>
  </w:style>
  <w:style w:type="character" w:customStyle="1" w:styleId="FuzeileZchn">
    <w:name w:val="Fußzeile Zchn"/>
    <w:basedOn w:val="Absatz-Standardschriftart"/>
    <w:link w:val="Fuzeile"/>
    <w:uiPriority w:val="99"/>
    <w:semiHidden/>
    <w:rsid w:val="002A1754"/>
    <w:rPr>
      <w:rFonts w:ascii="Arial" w:hAnsi="Arial"/>
    </w:rPr>
  </w:style>
  <w:style w:type="paragraph" w:customStyle="1" w:styleId="size-121">
    <w:name w:val="size-121"/>
    <w:basedOn w:val="Standard"/>
    <w:rsid w:val="007A1CAD"/>
    <w:pPr>
      <w:spacing w:before="100" w:beforeAutospacing="1" w:after="100" w:afterAutospacing="1" w:line="285" w:lineRule="atLeast"/>
    </w:pPr>
    <w:rPr>
      <w:rFonts w:ascii="Calibri" w:eastAsiaTheme="minorHAnsi" w:hAnsi="Calibri" w:cs="Calibri"/>
      <w:sz w:val="18"/>
      <w:szCs w:val="18"/>
      <w:lang w:val="en-US" w:eastAsia="en-US"/>
    </w:rPr>
  </w:style>
  <w:style w:type="paragraph" w:customStyle="1" w:styleId="size-141">
    <w:name w:val="size-141"/>
    <w:basedOn w:val="Standard"/>
    <w:rsid w:val="007A1CAD"/>
    <w:pPr>
      <w:spacing w:before="100" w:beforeAutospacing="1" w:after="100" w:afterAutospacing="1" w:line="315" w:lineRule="atLeast"/>
    </w:pPr>
    <w:rPr>
      <w:rFonts w:ascii="Calibri" w:eastAsiaTheme="minorHAnsi" w:hAnsi="Calibri" w:cs="Calibri"/>
      <w:sz w:val="21"/>
      <w:szCs w:val="21"/>
      <w:lang w:val="en-US" w:eastAsia="en-US"/>
    </w:rPr>
  </w:style>
  <w:style w:type="character" w:customStyle="1" w:styleId="font-arial">
    <w:name w:val="font-arial"/>
    <w:basedOn w:val="Absatz-Standardschriftart"/>
    <w:rsid w:val="007A1CAD"/>
  </w:style>
  <w:style w:type="character" w:styleId="Fett">
    <w:name w:val="Strong"/>
    <w:basedOn w:val="Absatz-Standardschriftart"/>
    <w:uiPriority w:val="22"/>
    <w:qFormat/>
    <w:rsid w:val="007A1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3533">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0612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BE1B2A0-A09F-4996-A359-79F8B138715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8592</Characters>
  <Application>Microsoft Office Word</Application>
  <DocSecurity>0</DocSecurity>
  <Lines>71</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Alexa Otte</cp:lastModifiedBy>
  <cp:revision>2</cp:revision>
  <cp:lastPrinted>2019-06-06T14:49:00Z</cp:lastPrinted>
  <dcterms:created xsi:type="dcterms:W3CDTF">2019-06-21T06:56:00Z</dcterms:created>
  <dcterms:modified xsi:type="dcterms:W3CDTF">2019-06-21T06:56:00Z</dcterms:modified>
</cp:coreProperties>
</file>